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5E97" w14:textId="60BD9B61" w:rsidR="00351383" w:rsidRPr="00D30E03" w:rsidRDefault="00E8396A" w:rsidP="00351383">
      <w:pPr>
        <w:spacing w:line="276" w:lineRule="auto"/>
        <w:jc w:val="both"/>
        <w:rPr>
          <w:rFonts w:cstheme="minorHAnsi"/>
          <w:b/>
          <w:sz w:val="28"/>
          <w:szCs w:val="28"/>
        </w:rPr>
      </w:pPr>
      <w:r w:rsidRPr="00D30E03">
        <w:rPr>
          <w:rFonts w:cstheme="minorHAnsi"/>
          <w:b/>
          <w:sz w:val="28"/>
          <w:szCs w:val="28"/>
        </w:rPr>
        <w:t xml:space="preserve">2. </w:t>
      </w:r>
      <w:r w:rsidR="00782D1D">
        <w:rPr>
          <w:rFonts w:cstheme="minorHAnsi"/>
          <w:b/>
          <w:sz w:val="28"/>
          <w:szCs w:val="28"/>
        </w:rPr>
        <w:t xml:space="preserve">Výročná správa </w:t>
      </w:r>
      <w:proofErr w:type="spellStart"/>
      <w:r w:rsidR="00782D1D">
        <w:rPr>
          <w:rFonts w:cstheme="minorHAnsi"/>
          <w:b/>
          <w:sz w:val="28"/>
          <w:szCs w:val="28"/>
        </w:rPr>
        <w:t>Kanet</w:t>
      </w:r>
      <w:proofErr w:type="spellEnd"/>
      <w:r w:rsidR="00782D1D">
        <w:rPr>
          <w:rFonts w:cstheme="minorHAnsi"/>
          <w:b/>
          <w:sz w:val="28"/>
          <w:szCs w:val="28"/>
        </w:rPr>
        <w:t xml:space="preserve">, </w:t>
      </w:r>
      <w:proofErr w:type="spellStart"/>
      <w:r w:rsidR="00782D1D">
        <w:rPr>
          <w:rFonts w:cstheme="minorHAnsi"/>
          <w:b/>
          <w:sz w:val="28"/>
          <w:szCs w:val="28"/>
        </w:rPr>
        <w:t>n.o</w:t>
      </w:r>
      <w:proofErr w:type="spellEnd"/>
      <w:r w:rsidR="00782D1D">
        <w:rPr>
          <w:rFonts w:cstheme="minorHAnsi"/>
          <w:b/>
          <w:sz w:val="28"/>
          <w:szCs w:val="28"/>
        </w:rPr>
        <w:t>. za rok 2024</w:t>
      </w:r>
    </w:p>
    <w:p w14:paraId="0D78B6E0" w14:textId="77777777" w:rsidR="00351383" w:rsidRPr="00D22178" w:rsidRDefault="00351383" w:rsidP="003513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0C780E" w14:textId="77777777" w:rsidR="00351383" w:rsidRPr="00D22178" w:rsidRDefault="00351383" w:rsidP="003513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351383" w:rsidRPr="00D30E03" w14:paraId="71B3031C" w14:textId="77777777" w:rsidTr="00927BF3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669244" w14:textId="77777777" w:rsidR="00351383" w:rsidRPr="00D30E03" w:rsidRDefault="00351383" w:rsidP="00927BF3">
            <w:pPr>
              <w:pStyle w:val="tabletext"/>
              <w:spacing w:line="276" w:lineRule="auto"/>
              <w:jc w:val="left"/>
              <w:rPr>
                <w:rFonts w:ascii="Calibri" w:hAnsi="Calibri" w:cs="Calibri"/>
                <w:snapToGrid w:val="0"/>
                <w:sz w:val="24"/>
                <w:szCs w:val="24"/>
                <w:lang w:eastAsia="sk-SK"/>
              </w:rPr>
            </w:pPr>
            <w:r w:rsidRPr="00D30E03">
              <w:rPr>
                <w:rFonts w:ascii="Calibri" w:hAnsi="Calibri" w:cs="Calibri"/>
                <w:snapToGrid w:val="0"/>
                <w:sz w:val="24"/>
                <w:szCs w:val="24"/>
                <w:lang w:eastAsia="sk-SK"/>
              </w:rPr>
              <w:t>Názov neziskovej organizácie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2B2B" w14:textId="77777777" w:rsidR="00351383" w:rsidRPr="00D30E03" w:rsidRDefault="00351383" w:rsidP="00927BF3">
            <w:pPr>
              <w:pStyle w:val="tabletext"/>
              <w:spacing w:line="276" w:lineRule="auto"/>
              <w:rPr>
                <w:rFonts w:ascii="Calibri" w:hAnsi="Calibri" w:cs="Calibri"/>
                <w:b/>
                <w:snapToGrid w:val="0"/>
                <w:sz w:val="24"/>
                <w:szCs w:val="24"/>
                <w:lang w:eastAsia="sk-SK"/>
              </w:rPr>
            </w:pPr>
            <w:proofErr w:type="spellStart"/>
            <w:r w:rsidRPr="00D30E03">
              <w:rPr>
                <w:rFonts w:ascii="Calibri" w:hAnsi="Calibri" w:cs="Calibri"/>
                <w:b/>
                <w:snapToGrid w:val="0"/>
                <w:sz w:val="24"/>
                <w:szCs w:val="24"/>
                <w:lang w:eastAsia="sk-SK"/>
              </w:rPr>
              <w:t>Kanet</w:t>
            </w:r>
            <w:proofErr w:type="spellEnd"/>
            <w:r w:rsidRPr="00D30E03">
              <w:rPr>
                <w:rFonts w:ascii="Calibri" w:hAnsi="Calibri" w:cs="Calibri"/>
                <w:b/>
                <w:snapToGrid w:val="0"/>
                <w:sz w:val="24"/>
                <w:szCs w:val="24"/>
                <w:lang w:eastAsia="sk-SK"/>
              </w:rPr>
              <w:t xml:space="preserve"> n. o.</w:t>
            </w:r>
          </w:p>
        </w:tc>
      </w:tr>
      <w:tr w:rsidR="00351383" w:rsidRPr="00D30E03" w14:paraId="7C794531" w14:textId="77777777" w:rsidTr="00927BF3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7B8B37FD" w14:textId="77777777" w:rsidR="00351383" w:rsidRPr="00D30E03" w:rsidRDefault="00351383" w:rsidP="00927BF3">
            <w:pPr>
              <w:pStyle w:val="tabletext"/>
              <w:spacing w:line="276" w:lineRule="auto"/>
              <w:jc w:val="left"/>
              <w:rPr>
                <w:rFonts w:ascii="Calibri" w:hAnsi="Calibri" w:cs="Calibri"/>
                <w:snapToGrid w:val="0"/>
                <w:sz w:val="24"/>
                <w:szCs w:val="24"/>
                <w:lang w:eastAsia="sk-SK"/>
              </w:rPr>
            </w:pPr>
            <w:r w:rsidRPr="00D30E03">
              <w:rPr>
                <w:rFonts w:ascii="Calibri" w:hAnsi="Calibri" w:cs="Calibri"/>
                <w:snapToGrid w:val="0"/>
                <w:sz w:val="24"/>
                <w:szCs w:val="24"/>
                <w:lang w:eastAsia="sk-SK"/>
              </w:rPr>
              <w:t>Sídlo neziskovej organizácie</w:t>
            </w:r>
          </w:p>
        </w:tc>
        <w:tc>
          <w:tcPr>
            <w:tcW w:w="5811" w:type="dxa"/>
            <w:vAlign w:val="center"/>
          </w:tcPr>
          <w:p w14:paraId="26EFD7A1" w14:textId="77777777" w:rsidR="00351383" w:rsidRPr="00D30E03" w:rsidRDefault="00351383" w:rsidP="00927BF3">
            <w:pPr>
              <w:pStyle w:val="tabletext"/>
              <w:spacing w:line="276" w:lineRule="auto"/>
              <w:rPr>
                <w:rFonts w:ascii="Calibri" w:hAnsi="Calibri" w:cs="Calibri"/>
                <w:b/>
                <w:snapToGrid w:val="0"/>
                <w:sz w:val="24"/>
                <w:szCs w:val="24"/>
                <w:lang w:eastAsia="sk-SK"/>
              </w:rPr>
            </w:pPr>
            <w:r w:rsidRPr="00D30E03">
              <w:rPr>
                <w:rFonts w:ascii="Calibri" w:hAnsi="Calibri" w:cs="Calibri"/>
                <w:b/>
                <w:snapToGrid w:val="0"/>
                <w:sz w:val="24"/>
                <w:szCs w:val="24"/>
                <w:lang w:eastAsia="sk-SK"/>
              </w:rPr>
              <w:t>Kapitulská 11</w:t>
            </w:r>
          </w:p>
          <w:p w14:paraId="5A2FF28F" w14:textId="77777777" w:rsidR="00351383" w:rsidRPr="00D30E03" w:rsidRDefault="00351383" w:rsidP="00927BF3">
            <w:pPr>
              <w:pStyle w:val="tabletext"/>
              <w:spacing w:line="276" w:lineRule="auto"/>
              <w:rPr>
                <w:rFonts w:ascii="Calibri" w:hAnsi="Calibri" w:cs="Calibri"/>
                <w:b/>
                <w:snapToGrid w:val="0"/>
                <w:sz w:val="24"/>
                <w:szCs w:val="24"/>
                <w:lang w:eastAsia="sk-SK"/>
              </w:rPr>
            </w:pPr>
            <w:r w:rsidRPr="00D30E03">
              <w:rPr>
                <w:rFonts w:ascii="Calibri" w:hAnsi="Calibri" w:cs="Calibri"/>
                <w:b/>
                <w:snapToGrid w:val="0"/>
                <w:sz w:val="24"/>
                <w:szCs w:val="24"/>
                <w:lang w:eastAsia="sk-SK"/>
              </w:rPr>
              <w:t>811 01 Bratislava – Staré mesto</w:t>
            </w:r>
          </w:p>
        </w:tc>
      </w:tr>
      <w:tr w:rsidR="00351383" w:rsidRPr="00D30E03" w14:paraId="4B2708EF" w14:textId="77777777" w:rsidTr="00927BF3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5360628F" w14:textId="77777777" w:rsidR="00351383" w:rsidRPr="00D30E03" w:rsidRDefault="00351383" w:rsidP="00927BF3">
            <w:pPr>
              <w:pStyle w:val="tabletext"/>
              <w:spacing w:line="276" w:lineRule="auto"/>
              <w:jc w:val="left"/>
              <w:rPr>
                <w:rFonts w:ascii="Calibri" w:hAnsi="Calibri" w:cs="Calibri"/>
                <w:snapToGrid w:val="0"/>
                <w:sz w:val="24"/>
                <w:szCs w:val="24"/>
                <w:lang w:eastAsia="sk-SK"/>
              </w:rPr>
            </w:pPr>
            <w:r w:rsidRPr="00D30E03">
              <w:rPr>
                <w:rFonts w:ascii="Calibri" w:hAnsi="Calibri" w:cs="Calibri"/>
                <w:snapToGrid w:val="0"/>
                <w:sz w:val="24"/>
                <w:szCs w:val="24"/>
                <w:lang w:eastAsia="sk-SK"/>
              </w:rPr>
              <w:t>Dátum vzniku neziskovej organizácie</w:t>
            </w:r>
          </w:p>
        </w:tc>
        <w:tc>
          <w:tcPr>
            <w:tcW w:w="5811" w:type="dxa"/>
            <w:vAlign w:val="center"/>
          </w:tcPr>
          <w:p w14:paraId="33B1E83C" w14:textId="77777777" w:rsidR="00351383" w:rsidRPr="00D30E03" w:rsidRDefault="00351383" w:rsidP="00927BF3">
            <w:pPr>
              <w:pStyle w:val="tabletext"/>
              <w:spacing w:line="276" w:lineRule="auto"/>
              <w:rPr>
                <w:rFonts w:ascii="Calibri" w:hAnsi="Calibri" w:cs="Calibri"/>
                <w:b/>
                <w:snapToGrid w:val="0"/>
                <w:sz w:val="24"/>
                <w:szCs w:val="24"/>
                <w:lang w:eastAsia="sk-SK"/>
              </w:rPr>
            </w:pPr>
            <w:r w:rsidRPr="00D30E03">
              <w:rPr>
                <w:rFonts w:ascii="Calibri" w:hAnsi="Calibri" w:cs="Calibri"/>
                <w:b/>
                <w:snapToGrid w:val="0"/>
                <w:sz w:val="24"/>
                <w:szCs w:val="24"/>
                <w:lang w:eastAsia="sk-SK"/>
              </w:rPr>
              <w:t xml:space="preserve">10. júla 2006 zápis do registra </w:t>
            </w:r>
            <w:proofErr w:type="spellStart"/>
            <w:r w:rsidRPr="00D30E03">
              <w:rPr>
                <w:rFonts w:ascii="Calibri" w:hAnsi="Calibri" w:cs="Calibri"/>
                <w:b/>
                <w:snapToGrid w:val="0"/>
                <w:sz w:val="24"/>
                <w:szCs w:val="24"/>
                <w:lang w:eastAsia="sk-SK"/>
              </w:rPr>
              <w:t>n.o</w:t>
            </w:r>
            <w:proofErr w:type="spellEnd"/>
            <w:r w:rsidRPr="00D30E03">
              <w:rPr>
                <w:rFonts w:ascii="Calibri" w:hAnsi="Calibri" w:cs="Calibri"/>
                <w:b/>
                <w:snapToGrid w:val="0"/>
                <w:sz w:val="24"/>
                <w:szCs w:val="24"/>
                <w:lang w:eastAsia="sk-SK"/>
              </w:rPr>
              <w:t xml:space="preserve">. na Krajskom úrade v Bratislave pod číslom: </w:t>
            </w:r>
            <w:r w:rsidRPr="00D30E03">
              <w:rPr>
                <w:rFonts w:ascii="Calibri" w:hAnsi="Calibri" w:cs="Calibri"/>
                <w:b/>
                <w:sz w:val="24"/>
                <w:szCs w:val="24"/>
              </w:rPr>
              <w:t>OVVS-1273/187/2006-NO</w:t>
            </w:r>
          </w:p>
        </w:tc>
      </w:tr>
      <w:tr w:rsidR="00351383" w:rsidRPr="00D30E03" w14:paraId="2EAE4459" w14:textId="77777777" w:rsidTr="00927BF3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338E8913" w14:textId="77777777" w:rsidR="00351383" w:rsidRPr="00D30E03" w:rsidRDefault="00351383" w:rsidP="00927BF3">
            <w:pPr>
              <w:pStyle w:val="tabletext"/>
              <w:spacing w:line="276" w:lineRule="auto"/>
              <w:jc w:val="left"/>
              <w:rPr>
                <w:rFonts w:ascii="Calibri" w:hAnsi="Calibri" w:cs="Calibri"/>
                <w:snapToGrid w:val="0"/>
                <w:sz w:val="24"/>
                <w:szCs w:val="24"/>
                <w:lang w:eastAsia="sk-SK"/>
              </w:rPr>
            </w:pPr>
            <w:r w:rsidRPr="00D30E03">
              <w:rPr>
                <w:rFonts w:ascii="Calibri" w:hAnsi="Calibri" w:cs="Calibri"/>
                <w:snapToGrid w:val="0"/>
                <w:sz w:val="24"/>
                <w:szCs w:val="24"/>
                <w:lang w:eastAsia="sk-SK"/>
              </w:rPr>
              <w:t>Identifikačné číslo organizácie (IČO)</w:t>
            </w:r>
          </w:p>
        </w:tc>
        <w:tc>
          <w:tcPr>
            <w:tcW w:w="5811" w:type="dxa"/>
            <w:vAlign w:val="center"/>
          </w:tcPr>
          <w:p w14:paraId="7E2D65FB" w14:textId="77777777" w:rsidR="00351383" w:rsidRPr="00D30E03" w:rsidRDefault="00351383" w:rsidP="00927BF3">
            <w:pPr>
              <w:pStyle w:val="tabletext"/>
              <w:spacing w:line="276" w:lineRule="auto"/>
              <w:rPr>
                <w:rFonts w:ascii="Calibri" w:hAnsi="Calibri" w:cs="Calibri"/>
                <w:b/>
                <w:snapToGrid w:val="0"/>
                <w:sz w:val="24"/>
                <w:szCs w:val="24"/>
                <w:lang w:eastAsia="sk-SK"/>
              </w:rPr>
            </w:pPr>
            <w:r w:rsidRPr="00D30E03">
              <w:rPr>
                <w:rFonts w:ascii="Calibri" w:hAnsi="Calibri" w:cs="Calibri"/>
                <w:b/>
                <w:sz w:val="24"/>
                <w:szCs w:val="24"/>
              </w:rPr>
              <w:t>37 924 460</w:t>
            </w:r>
          </w:p>
        </w:tc>
      </w:tr>
      <w:tr w:rsidR="00351383" w:rsidRPr="00D30E03" w14:paraId="21AF0C91" w14:textId="77777777" w:rsidTr="00927BF3">
        <w:trPr>
          <w:trHeight w:val="567"/>
        </w:trPr>
        <w:tc>
          <w:tcPr>
            <w:tcW w:w="3261" w:type="dxa"/>
            <w:shd w:val="clear" w:color="auto" w:fill="D9D9D9"/>
            <w:vAlign w:val="center"/>
          </w:tcPr>
          <w:p w14:paraId="6E80CF0A" w14:textId="77777777" w:rsidR="00351383" w:rsidRPr="00D30E03" w:rsidRDefault="00351383" w:rsidP="00927BF3">
            <w:pPr>
              <w:pStyle w:val="tabletext"/>
              <w:spacing w:line="276" w:lineRule="auto"/>
              <w:jc w:val="left"/>
              <w:rPr>
                <w:rFonts w:ascii="Calibri" w:hAnsi="Calibri" w:cs="Calibri"/>
                <w:snapToGrid w:val="0"/>
                <w:sz w:val="24"/>
                <w:szCs w:val="24"/>
                <w:lang w:eastAsia="sk-SK"/>
              </w:rPr>
            </w:pPr>
            <w:r w:rsidRPr="00D30E03">
              <w:rPr>
                <w:rFonts w:ascii="Calibri" w:hAnsi="Calibri" w:cs="Calibri"/>
                <w:snapToGrid w:val="0"/>
                <w:sz w:val="24"/>
                <w:szCs w:val="24"/>
                <w:lang w:eastAsia="sk-SK"/>
              </w:rPr>
              <w:t>Zakladateľ neziskovej organizácie</w:t>
            </w:r>
          </w:p>
        </w:tc>
        <w:tc>
          <w:tcPr>
            <w:tcW w:w="5811" w:type="dxa"/>
            <w:vAlign w:val="center"/>
          </w:tcPr>
          <w:p w14:paraId="5E93A220" w14:textId="77777777" w:rsidR="00351383" w:rsidRPr="00D30E03" w:rsidRDefault="00351383" w:rsidP="00927BF3">
            <w:pPr>
              <w:pStyle w:val="tabletext"/>
              <w:spacing w:line="276" w:lineRule="auto"/>
              <w:rPr>
                <w:rFonts w:ascii="Calibri" w:hAnsi="Calibri" w:cs="Calibri"/>
                <w:b/>
                <w:snapToGrid w:val="0"/>
                <w:sz w:val="24"/>
                <w:szCs w:val="24"/>
                <w:lang w:eastAsia="sk-SK"/>
              </w:rPr>
            </w:pPr>
            <w:r w:rsidRPr="00D30E03">
              <w:rPr>
                <w:rFonts w:ascii="Calibri" w:hAnsi="Calibri" w:cs="Calibri"/>
                <w:b/>
                <w:snapToGrid w:val="0"/>
                <w:sz w:val="24"/>
                <w:szCs w:val="24"/>
                <w:lang w:eastAsia="sk-SK"/>
              </w:rPr>
              <w:t>Konferencia biskupov Slovenska</w:t>
            </w:r>
          </w:p>
          <w:p w14:paraId="60BF8A41" w14:textId="77777777" w:rsidR="00351383" w:rsidRPr="00D30E03" w:rsidRDefault="00351383" w:rsidP="00927BF3">
            <w:pPr>
              <w:pStyle w:val="tabletext"/>
              <w:spacing w:line="276" w:lineRule="auto"/>
              <w:rPr>
                <w:rFonts w:ascii="Calibri" w:hAnsi="Calibri" w:cs="Calibri"/>
                <w:b/>
                <w:snapToGrid w:val="0"/>
                <w:sz w:val="24"/>
                <w:szCs w:val="24"/>
                <w:lang w:eastAsia="sk-SK"/>
              </w:rPr>
            </w:pPr>
            <w:r w:rsidRPr="00D30E03">
              <w:rPr>
                <w:rFonts w:ascii="Calibri" w:hAnsi="Calibri" w:cs="Calibri"/>
                <w:b/>
                <w:snapToGrid w:val="0"/>
                <w:sz w:val="24"/>
                <w:szCs w:val="24"/>
                <w:lang w:eastAsia="sk-SK"/>
              </w:rPr>
              <w:t>Kapitulská 11, 811 01 Bratislava</w:t>
            </w:r>
          </w:p>
          <w:p w14:paraId="2F27B748" w14:textId="77777777" w:rsidR="00351383" w:rsidRPr="00D30E03" w:rsidRDefault="00351383" w:rsidP="00927BF3">
            <w:pPr>
              <w:pStyle w:val="tabletext"/>
              <w:spacing w:line="276" w:lineRule="auto"/>
              <w:rPr>
                <w:rFonts w:ascii="Calibri" w:hAnsi="Calibri" w:cs="Calibri"/>
                <w:b/>
                <w:snapToGrid w:val="0"/>
                <w:sz w:val="24"/>
                <w:szCs w:val="24"/>
                <w:lang w:eastAsia="sk-SK"/>
              </w:rPr>
            </w:pPr>
            <w:r w:rsidRPr="00D30E03">
              <w:rPr>
                <w:rFonts w:ascii="Calibri" w:hAnsi="Calibri" w:cs="Calibri"/>
                <w:b/>
                <w:snapToGrid w:val="0"/>
                <w:sz w:val="24"/>
                <w:szCs w:val="24"/>
                <w:lang w:eastAsia="sk-SK"/>
              </w:rPr>
              <w:t>IČO: 00 684 325</w:t>
            </w:r>
          </w:p>
        </w:tc>
      </w:tr>
    </w:tbl>
    <w:p w14:paraId="5381CE1F" w14:textId="77777777" w:rsidR="00351383" w:rsidRPr="00D30E03" w:rsidRDefault="00351383" w:rsidP="00351383">
      <w:pPr>
        <w:pStyle w:val="Nadpis1"/>
        <w:spacing w:before="0"/>
        <w:ind w:left="720"/>
        <w:jc w:val="both"/>
        <w:rPr>
          <w:rFonts w:ascii="Calibri" w:hAnsi="Calibri" w:cs="Calibri"/>
          <w:sz w:val="24"/>
          <w:szCs w:val="24"/>
        </w:rPr>
      </w:pPr>
    </w:p>
    <w:p w14:paraId="35CD64FD" w14:textId="3EB4FFB3" w:rsidR="00351383" w:rsidRPr="00D30E03" w:rsidRDefault="00351383" w:rsidP="00351383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Predkladáme na rokovanie Správnej rady KANET, </w:t>
      </w:r>
      <w:proofErr w:type="spellStart"/>
      <w:r w:rsidRPr="00D30E03">
        <w:rPr>
          <w:rFonts w:ascii="Calibri" w:hAnsi="Calibri" w:cs="Calibri"/>
          <w:sz w:val="24"/>
          <w:szCs w:val="24"/>
        </w:rPr>
        <w:t>n.o</w:t>
      </w:r>
      <w:proofErr w:type="spellEnd"/>
      <w:r w:rsidRPr="00D30E03">
        <w:rPr>
          <w:rFonts w:ascii="Calibri" w:hAnsi="Calibri" w:cs="Calibri"/>
          <w:sz w:val="24"/>
          <w:szCs w:val="24"/>
        </w:rPr>
        <w:t xml:space="preserve">. </w:t>
      </w:r>
      <w:r w:rsidR="00782D1D">
        <w:rPr>
          <w:rFonts w:ascii="Calibri" w:hAnsi="Calibri" w:cs="Calibri"/>
          <w:sz w:val="24"/>
          <w:szCs w:val="24"/>
        </w:rPr>
        <w:t xml:space="preserve">Výročnú správu </w:t>
      </w:r>
      <w:proofErr w:type="spellStart"/>
      <w:r w:rsidR="00782D1D">
        <w:rPr>
          <w:rFonts w:ascii="Calibri" w:hAnsi="Calibri" w:cs="Calibri"/>
          <w:sz w:val="24"/>
          <w:szCs w:val="24"/>
        </w:rPr>
        <w:t>Kanet,n.o</w:t>
      </w:r>
      <w:proofErr w:type="spellEnd"/>
      <w:r w:rsidR="00782D1D">
        <w:rPr>
          <w:rFonts w:ascii="Calibri" w:hAnsi="Calibri" w:cs="Calibri"/>
          <w:sz w:val="24"/>
          <w:szCs w:val="24"/>
        </w:rPr>
        <w:t xml:space="preserve">. za </w:t>
      </w:r>
      <w:r w:rsidRPr="00D30E03">
        <w:rPr>
          <w:rFonts w:ascii="Calibri" w:hAnsi="Calibri" w:cs="Calibri"/>
          <w:sz w:val="24"/>
          <w:szCs w:val="24"/>
        </w:rPr>
        <w:t xml:space="preserve"> rok 202</w:t>
      </w:r>
      <w:r w:rsidR="00C6344E" w:rsidRPr="00D30E03">
        <w:rPr>
          <w:rFonts w:ascii="Calibri" w:hAnsi="Calibri" w:cs="Calibri"/>
          <w:sz w:val="24"/>
          <w:szCs w:val="24"/>
        </w:rPr>
        <w:t>4</w:t>
      </w:r>
      <w:r w:rsidRPr="00D30E03">
        <w:rPr>
          <w:rFonts w:ascii="Calibri" w:hAnsi="Calibri" w:cs="Calibri"/>
          <w:sz w:val="24"/>
          <w:szCs w:val="24"/>
        </w:rPr>
        <w:t>. Materiál vychádza:</w:t>
      </w:r>
    </w:p>
    <w:p w14:paraId="13787B21" w14:textId="1E1E06AC" w:rsidR="00C6344E" w:rsidRPr="00D30E03" w:rsidRDefault="00451FC2" w:rsidP="00351383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Z nových úloh a </w:t>
      </w:r>
      <w:r w:rsidR="00351383" w:rsidRPr="00D30E03">
        <w:rPr>
          <w:rFonts w:ascii="Calibri" w:hAnsi="Calibri" w:cs="Calibri"/>
          <w:sz w:val="24"/>
          <w:szCs w:val="24"/>
        </w:rPr>
        <w:t xml:space="preserve">aktivít KANET, </w:t>
      </w:r>
      <w:proofErr w:type="spellStart"/>
      <w:r w:rsidR="00351383" w:rsidRPr="00D30E03">
        <w:rPr>
          <w:rFonts w:ascii="Calibri" w:hAnsi="Calibri" w:cs="Calibri"/>
          <w:sz w:val="24"/>
          <w:szCs w:val="24"/>
        </w:rPr>
        <w:t>n.o</w:t>
      </w:r>
      <w:proofErr w:type="spellEnd"/>
      <w:r w:rsidR="00351383" w:rsidRPr="00D30E03">
        <w:rPr>
          <w:rFonts w:ascii="Calibri" w:hAnsi="Calibri" w:cs="Calibri"/>
          <w:sz w:val="24"/>
          <w:szCs w:val="24"/>
        </w:rPr>
        <w:t>. a predpokladaných príjmov a výdav</w:t>
      </w:r>
      <w:r w:rsidR="00C85DD8" w:rsidRPr="00D30E03">
        <w:rPr>
          <w:rFonts w:ascii="Calibri" w:hAnsi="Calibri" w:cs="Calibri"/>
          <w:sz w:val="24"/>
          <w:szCs w:val="24"/>
        </w:rPr>
        <w:t>kov v rámci činnosti v roku 202</w:t>
      </w:r>
      <w:r w:rsidR="00C6344E" w:rsidRPr="00D30E03">
        <w:rPr>
          <w:rFonts w:ascii="Calibri" w:hAnsi="Calibri" w:cs="Calibri"/>
          <w:sz w:val="24"/>
          <w:szCs w:val="24"/>
        </w:rPr>
        <w:t>4</w:t>
      </w:r>
      <w:r w:rsidR="00351383" w:rsidRPr="00D30E03">
        <w:rPr>
          <w:rFonts w:ascii="Calibri" w:hAnsi="Calibri" w:cs="Calibri"/>
          <w:sz w:val="24"/>
          <w:szCs w:val="24"/>
        </w:rPr>
        <w:t>.</w:t>
      </w:r>
    </w:p>
    <w:p w14:paraId="6BB214EF" w14:textId="33E9DA2D" w:rsidR="00451FC2" w:rsidRPr="00D30E03" w:rsidRDefault="00C6344E" w:rsidP="00451FC2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V roku 2024 </w:t>
      </w:r>
      <w:r w:rsidR="00D26005" w:rsidRPr="00D30E03">
        <w:rPr>
          <w:rFonts w:ascii="Calibri" w:hAnsi="Calibri" w:cs="Calibri"/>
          <w:sz w:val="24"/>
          <w:szCs w:val="24"/>
        </w:rPr>
        <w:t>b</w:t>
      </w:r>
      <w:r w:rsidR="009C55FD" w:rsidRPr="00D30E03">
        <w:rPr>
          <w:rFonts w:ascii="Calibri" w:hAnsi="Calibri" w:cs="Calibri"/>
          <w:sz w:val="24"/>
          <w:szCs w:val="24"/>
        </w:rPr>
        <w:t>ola</w:t>
      </w:r>
      <w:r w:rsidR="00D26005" w:rsidRPr="00D30E03">
        <w:rPr>
          <w:rFonts w:ascii="Calibri" w:hAnsi="Calibri" w:cs="Calibri"/>
          <w:sz w:val="24"/>
          <w:szCs w:val="24"/>
        </w:rPr>
        <w:t xml:space="preserve"> činnosť </w:t>
      </w:r>
      <w:r w:rsidRPr="00D30E03">
        <w:rPr>
          <w:rFonts w:ascii="Calibri" w:hAnsi="Calibri" w:cs="Calibri"/>
          <w:sz w:val="24"/>
          <w:szCs w:val="24"/>
        </w:rPr>
        <w:t>zameraná na</w:t>
      </w:r>
      <w:r w:rsidR="00451FC2" w:rsidRPr="00D30E03">
        <w:rPr>
          <w:rFonts w:ascii="Calibri" w:hAnsi="Calibri" w:cs="Calibri"/>
          <w:sz w:val="24"/>
          <w:szCs w:val="24"/>
        </w:rPr>
        <w:t>:</w:t>
      </w:r>
      <w:r w:rsidR="00D26005" w:rsidRPr="00D30E03">
        <w:rPr>
          <w:rFonts w:ascii="Calibri" w:hAnsi="Calibri" w:cs="Calibri"/>
          <w:sz w:val="24"/>
          <w:szCs w:val="24"/>
        </w:rPr>
        <w:t xml:space="preserve"> </w:t>
      </w:r>
    </w:p>
    <w:p w14:paraId="7C0E905F" w14:textId="518D6595" w:rsidR="00C6344E" w:rsidRPr="00D30E03" w:rsidRDefault="00451FC2" w:rsidP="00451FC2">
      <w:pPr>
        <w:pStyle w:val="Odsekzoznamu"/>
        <w:numPr>
          <w:ilvl w:val="0"/>
          <w:numId w:val="4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Poskytovanie </w:t>
      </w:r>
      <w:r w:rsidR="00C6344E" w:rsidRPr="00D30E03">
        <w:rPr>
          <w:rFonts w:ascii="Calibri" w:hAnsi="Calibri" w:cs="Calibri"/>
          <w:sz w:val="24"/>
          <w:szCs w:val="24"/>
        </w:rPr>
        <w:t xml:space="preserve"> finančných prostriedkov pre rozvojové projekty na Kube</w:t>
      </w:r>
      <w:r w:rsidR="005D6703" w:rsidRPr="00D30E03">
        <w:rPr>
          <w:rFonts w:ascii="Calibri" w:hAnsi="Calibri" w:cs="Calibri"/>
          <w:sz w:val="24"/>
          <w:szCs w:val="24"/>
        </w:rPr>
        <w:t xml:space="preserve"> v súčinnosti so Slovenskou katolíckou charitou</w:t>
      </w:r>
      <w:r w:rsidR="002212FB" w:rsidRPr="00D30E03">
        <w:rPr>
          <w:rFonts w:ascii="Calibri" w:hAnsi="Calibri" w:cs="Calibri"/>
          <w:sz w:val="24"/>
          <w:szCs w:val="24"/>
        </w:rPr>
        <w:t>.</w:t>
      </w:r>
    </w:p>
    <w:p w14:paraId="7FB55A8F" w14:textId="66B2C799" w:rsidR="00451FC2" w:rsidRPr="00D30E03" w:rsidRDefault="00451FC2" w:rsidP="00C6344E">
      <w:pPr>
        <w:pStyle w:val="Odsekzoznamu"/>
        <w:numPr>
          <w:ilvl w:val="0"/>
          <w:numId w:val="14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Finančné riadenie a účtovníctvo – príprava a realizácia Národného pochodu za život</w:t>
      </w:r>
      <w:r w:rsidR="009C55FD" w:rsidRPr="00D30E03">
        <w:rPr>
          <w:rFonts w:ascii="Calibri" w:hAnsi="Calibri" w:cs="Calibri"/>
          <w:sz w:val="24"/>
          <w:szCs w:val="24"/>
        </w:rPr>
        <w:t xml:space="preserve"> 2024</w:t>
      </w:r>
    </w:p>
    <w:p w14:paraId="1618286C" w14:textId="71A71E9E" w:rsidR="002212FB" w:rsidRPr="00D30E03" w:rsidRDefault="002212FB" w:rsidP="00C6344E">
      <w:pPr>
        <w:pStyle w:val="Odsekzoznamu"/>
        <w:numPr>
          <w:ilvl w:val="0"/>
          <w:numId w:val="14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Participácia na príprave realizácii aktivít Jubilejného roka 2025, tvorba finančných zdrojov a financovanie vybraných aktivít </w:t>
      </w:r>
      <w:r w:rsidR="005C324E" w:rsidRPr="00D30E03">
        <w:rPr>
          <w:rFonts w:ascii="Calibri" w:hAnsi="Calibri" w:cs="Calibri"/>
          <w:sz w:val="24"/>
          <w:szCs w:val="24"/>
        </w:rPr>
        <w:t xml:space="preserve">prípravy </w:t>
      </w:r>
      <w:r w:rsidRPr="00D30E03">
        <w:rPr>
          <w:rFonts w:ascii="Calibri" w:hAnsi="Calibri" w:cs="Calibri"/>
          <w:sz w:val="24"/>
          <w:szCs w:val="24"/>
        </w:rPr>
        <w:t xml:space="preserve"> Jub</w:t>
      </w:r>
      <w:r w:rsidR="00D26005" w:rsidRPr="00D30E03">
        <w:rPr>
          <w:rFonts w:ascii="Calibri" w:hAnsi="Calibri" w:cs="Calibri"/>
          <w:sz w:val="24"/>
          <w:szCs w:val="24"/>
        </w:rPr>
        <w:t>i</w:t>
      </w:r>
      <w:r w:rsidRPr="00D30E03">
        <w:rPr>
          <w:rFonts w:ascii="Calibri" w:hAnsi="Calibri" w:cs="Calibri"/>
          <w:sz w:val="24"/>
          <w:szCs w:val="24"/>
        </w:rPr>
        <w:t>lejného roka</w:t>
      </w:r>
      <w:r w:rsidR="009C55FD" w:rsidRPr="00D30E03">
        <w:rPr>
          <w:rFonts w:ascii="Calibri" w:hAnsi="Calibri" w:cs="Calibri"/>
          <w:sz w:val="24"/>
          <w:szCs w:val="24"/>
        </w:rPr>
        <w:t xml:space="preserve"> 2025 </w:t>
      </w:r>
      <w:r w:rsidRPr="00D30E03">
        <w:rPr>
          <w:rFonts w:ascii="Calibri" w:hAnsi="Calibri" w:cs="Calibri"/>
          <w:sz w:val="24"/>
          <w:szCs w:val="24"/>
        </w:rPr>
        <w:t>, tvorba a prevádzka webovej stránky</w:t>
      </w:r>
    </w:p>
    <w:p w14:paraId="785349B5" w14:textId="720FD521" w:rsidR="002212FB" w:rsidRPr="00D30E03" w:rsidRDefault="002212FB" w:rsidP="00C6344E">
      <w:pPr>
        <w:pStyle w:val="Odsekzoznamu"/>
        <w:numPr>
          <w:ilvl w:val="0"/>
          <w:numId w:val="14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Predaj produktov, tovarov a služieb v rámci prípravy a realizácie Jubilejného roka</w:t>
      </w:r>
      <w:r w:rsidR="005C324E" w:rsidRPr="00D30E03">
        <w:rPr>
          <w:rFonts w:ascii="Calibri" w:hAnsi="Calibri" w:cs="Calibri"/>
          <w:sz w:val="24"/>
          <w:szCs w:val="24"/>
        </w:rPr>
        <w:t xml:space="preserve"> 2025</w:t>
      </w:r>
      <w:r w:rsidRPr="00D30E03">
        <w:rPr>
          <w:rFonts w:ascii="Calibri" w:hAnsi="Calibri" w:cs="Calibri"/>
          <w:sz w:val="24"/>
          <w:szCs w:val="24"/>
        </w:rPr>
        <w:t xml:space="preserve">.  </w:t>
      </w:r>
    </w:p>
    <w:p w14:paraId="538FA46F" w14:textId="2A410948" w:rsidR="002212FB" w:rsidRPr="00D30E03" w:rsidRDefault="009C55FD" w:rsidP="00C6344E">
      <w:pPr>
        <w:pStyle w:val="Odsekzoznamu"/>
        <w:numPr>
          <w:ilvl w:val="0"/>
          <w:numId w:val="14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Realizácia vzdelávania pastoračných pracovníkov v nemocniciach.</w:t>
      </w:r>
    </w:p>
    <w:p w14:paraId="5804861B" w14:textId="786E6832" w:rsidR="009C55FD" w:rsidRPr="00D30E03" w:rsidRDefault="00E8396A" w:rsidP="00C6344E">
      <w:pPr>
        <w:pStyle w:val="Odsekzoznamu"/>
        <w:numPr>
          <w:ilvl w:val="0"/>
          <w:numId w:val="14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Činnosť</w:t>
      </w:r>
      <w:r w:rsidR="009C55FD" w:rsidRPr="00D30E03">
        <w:rPr>
          <w:rFonts w:ascii="Calibri" w:hAnsi="Calibri" w:cs="Calibri"/>
          <w:sz w:val="24"/>
          <w:szCs w:val="24"/>
        </w:rPr>
        <w:t xml:space="preserve"> sekcie mládeže. </w:t>
      </w:r>
    </w:p>
    <w:p w14:paraId="697B6049" w14:textId="3EA03E93" w:rsidR="00C6344E" w:rsidRPr="00D30E03" w:rsidRDefault="00C6344E" w:rsidP="00C6344E">
      <w:pPr>
        <w:pStyle w:val="Odsekzoznamu"/>
        <w:numPr>
          <w:ilvl w:val="0"/>
          <w:numId w:val="14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Administratívnu súčinnosť  a účtovnícke práce v prospech </w:t>
      </w:r>
      <w:r w:rsidR="00451FC2" w:rsidRPr="00D30E03">
        <w:rPr>
          <w:rFonts w:ascii="Calibri" w:hAnsi="Calibri" w:cs="Calibri"/>
          <w:sz w:val="24"/>
          <w:szCs w:val="24"/>
        </w:rPr>
        <w:t xml:space="preserve">aktivít KBS </w:t>
      </w:r>
    </w:p>
    <w:p w14:paraId="2975EB77" w14:textId="77777777" w:rsidR="00EF029C" w:rsidRPr="00D30E03" w:rsidRDefault="00EF029C" w:rsidP="00EF029C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AAB7320" w14:textId="0ADE9F28" w:rsidR="00C6344E" w:rsidRPr="00D30E03" w:rsidRDefault="00E8396A" w:rsidP="00351383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30E03">
        <w:rPr>
          <w:rFonts w:ascii="Calibri" w:hAnsi="Calibri" w:cs="Calibri"/>
          <w:b/>
          <w:bCs/>
          <w:sz w:val="24"/>
          <w:szCs w:val="24"/>
        </w:rPr>
        <w:t>Komerčné, a</w:t>
      </w:r>
      <w:r w:rsidR="009323AA" w:rsidRPr="00D30E03">
        <w:rPr>
          <w:rFonts w:ascii="Calibri" w:hAnsi="Calibri" w:cs="Calibri"/>
          <w:b/>
          <w:bCs/>
          <w:sz w:val="24"/>
          <w:szCs w:val="24"/>
        </w:rPr>
        <w:t>dministratívne a ú</w:t>
      </w:r>
      <w:r w:rsidR="00C6344E" w:rsidRPr="00D30E03">
        <w:rPr>
          <w:rFonts w:ascii="Calibri" w:hAnsi="Calibri" w:cs="Calibri"/>
          <w:b/>
          <w:bCs/>
          <w:sz w:val="24"/>
          <w:szCs w:val="24"/>
        </w:rPr>
        <w:t>čtovnícke práce:</w:t>
      </w:r>
    </w:p>
    <w:p w14:paraId="6F194F8A" w14:textId="26052F55" w:rsidR="00EF029C" w:rsidRPr="00D30E03" w:rsidRDefault="0009753D" w:rsidP="0035138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Účtovnícke práce bude zabezpečovať naďalej p. </w:t>
      </w:r>
      <w:proofErr w:type="spellStart"/>
      <w:r w:rsidRPr="00D30E03">
        <w:rPr>
          <w:rFonts w:ascii="Calibri" w:hAnsi="Calibri" w:cs="Calibri"/>
          <w:sz w:val="24"/>
          <w:szCs w:val="24"/>
        </w:rPr>
        <w:t>Benedikovičová</w:t>
      </w:r>
      <w:proofErr w:type="spellEnd"/>
      <w:r w:rsidRPr="00D30E03">
        <w:rPr>
          <w:rFonts w:ascii="Calibri" w:hAnsi="Calibri" w:cs="Calibri"/>
          <w:sz w:val="24"/>
          <w:szCs w:val="24"/>
        </w:rPr>
        <w:t>.</w:t>
      </w:r>
      <w:r w:rsidR="00C6344E" w:rsidRPr="00D30E03">
        <w:rPr>
          <w:rFonts w:ascii="Calibri" w:hAnsi="Calibri" w:cs="Calibri"/>
          <w:sz w:val="24"/>
          <w:szCs w:val="24"/>
        </w:rPr>
        <w:t xml:space="preserve"> Administr</w:t>
      </w:r>
      <w:r w:rsidR="000A3500" w:rsidRPr="00D30E03">
        <w:rPr>
          <w:rFonts w:ascii="Calibri" w:hAnsi="Calibri" w:cs="Calibri"/>
          <w:sz w:val="24"/>
          <w:szCs w:val="24"/>
        </w:rPr>
        <w:t>a</w:t>
      </w:r>
      <w:r w:rsidR="00C6344E" w:rsidRPr="00D30E03">
        <w:rPr>
          <w:rFonts w:ascii="Calibri" w:hAnsi="Calibri" w:cs="Calibri"/>
          <w:sz w:val="24"/>
          <w:szCs w:val="24"/>
        </w:rPr>
        <w:t>tívne</w:t>
      </w:r>
      <w:r w:rsidR="005C324E" w:rsidRPr="00D30E03">
        <w:rPr>
          <w:rFonts w:ascii="Calibri" w:hAnsi="Calibri" w:cs="Calibri"/>
          <w:sz w:val="24"/>
          <w:szCs w:val="24"/>
        </w:rPr>
        <w:t xml:space="preserve"> a ekonomické </w:t>
      </w:r>
      <w:r w:rsidR="00C6344E" w:rsidRPr="00D30E03">
        <w:rPr>
          <w:rFonts w:ascii="Calibri" w:hAnsi="Calibri" w:cs="Calibri"/>
          <w:sz w:val="24"/>
          <w:szCs w:val="24"/>
        </w:rPr>
        <w:t xml:space="preserve"> činnosti zabezpe</w:t>
      </w:r>
      <w:r w:rsidR="009C55FD" w:rsidRPr="00D30E03">
        <w:rPr>
          <w:rFonts w:ascii="Calibri" w:hAnsi="Calibri" w:cs="Calibri"/>
          <w:sz w:val="24"/>
          <w:szCs w:val="24"/>
        </w:rPr>
        <w:t>č</w:t>
      </w:r>
      <w:r w:rsidR="00E8396A" w:rsidRPr="00D30E03">
        <w:rPr>
          <w:rFonts w:ascii="Calibri" w:hAnsi="Calibri" w:cs="Calibri"/>
          <w:sz w:val="24"/>
          <w:szCs w:val="24"/>
        </w:rPr>
        <w:t>oval</w:t>
      </w:r>
      <w:r w:rsidR="004C4D9F" w:rsidRPr="00D30E03">
        <w:rPr>
          <w:rFonts w:ascii="Calibri" w:hAnsi="Calibri" w:cs="Calibri"/>
          <w:sz w:val="24"/>
          <w:szCs w:val="24"/>
        </w:rPr>
        <w:t xml:space="preserve"> </w:t>
      </w:r>
      <w:r w:rsidR="00C6344E" w:rsidRPr="00D30E03">
        <w:rPr>
          <w:rFonts w:ascii="Calibri" w:hAnsi="Calibri" w:cs="Calibri"/>
          <w:sz w:val="24"/>
          <w:szCs w:val="24"/>
        </w:rPr>
        <w:t xml:space="preserve">p. Cipár.  </w:t>
      </w:r>
      <w:r w:rsidR="009C55FD" w:rsidRPr="00D30E03">
        <w:rPr>
          <w:rFonts w:ascii="Calibri" w:hAnsi="Calibri" w:cs="Calibri"/>
          <w:sz w:val="24"/>
          <w:szCs w:val="24"/>
        </w:rPr>
        <w:t xml:space="preserve">Komerčné aktivity zabezpečoval p. Marek Tomáš. </w:t>
      </w:r>
    </w:p>
    <w:p w14:paraId="385912CB" w14:textId="6D6B5CE4" w:rsidR="00C6344E" w:rsidRPr="00D30E03" w:rsidRDefault="00C6344E" w:rsidP="0035138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lastRenderedPageBreak/>
        <w:t xml:space="preserve">Výdavky </w:t>
      </w:r>
      <w:r w:rsidR="000A3500" w:rsidRPr="00D30E03">
        <w:rPr>
          <w:rFonts w:ascii="Calibri" w:hAnsi="Calibri" w:cs="Calibri"/>
          <w:sz w:val="24"/>
          <w:szCs w:val="24"/>
        </w:rPr>
        <w:t xml:space="preserve">na účtovníctvo </w:t>
      </w:r>
      <w:r w:rsidR="009C55FD" w:rsidRPr="00D30E03">
        <w:rPr>
          <w:rFonts w:ascii="Calibri" w:hAnsi="Calibri" w:cs="Calibri"/>
          <w:sz w:val="24"/>
          <w:szCs w:val="24"/>
        </w:rPr>
        <w:t>boli čiastočne hradené</w:t>
      </w:r>
      <w:r w:rsidRPr="00D30E03">
        <w:rPr>
          <w:rFonts w:ascii="Calibri" w:hAnsi="Calibri" w:cs="Calibri"/>
          <w:sz w:val="24"/>
          <w:szCs w:val="24"/>
        </w:rPr>
        <w:t xml:space="preserve"> hradené zo zostávajúcich prostriedkov </w:t>
      </w:r>
      <w:r w:rsidR="000A3500" w:rsidRPr="00D30E03">
        <w:rPr>
          <w:rFonts w:ascii="Calibri" w:hAnsi="Calibri" w:cs="Calibri"/>
          <w:sz w:val="24"/>
          <w:szCs w:val="24"/>
        </w:rPr>
        <w:t>z verejnej zbierky na Kubu</w:t>
      </w:r>
      <w:r w:rsidR="009C55FD" w:rsidRPr="00D30E03">
        <w:rPr>
          <w:rFonts w:ascii="Calibri" w:hAnsi="Calibri" w:cs="Calibri"/>
          <w:sz w:val="24"/>
          <w:szCs w:val="24"/>
        </w:rPr>
        <w:t xml:space="preserve"> </w:t>
      </w:r>
      <w:r w:rsidR="00D43B48" w:rsidRPr="00D30E03">
        <w:rPr>
          <w:rFonts w:ascii="Calibri" w:hAnsi="Calibri" w:cs="Calibri"/>
          <w:sz w:val="24"/>
          <w:szCs w:val="24"/>
        </w:rPr>
        <w:t xml:space="preserve">(mesiace január – október 2025) </w:t>
      </w:r>
      <w:r w:rsidR="009C55FD" w:rsidRPr="00D30E03">
        <w:rPr>
          <w:rFonts w:ascii="Calibri" w:hAnsi="Calibri" w:cs="Calibri"/>
          <w:sz w:val="24"/>
          <w:szCs w:val="24"/>
        </w:rPr>
        <w:t>a</w:t>
      </w:r>
      <w:r w:rsidR="00D43B48" w:rsidRPr="00D30E03">
        <w:rPr>
          <w:rFonts w:ascii="Calibri" w:hAnsi="Calibri" w:cs="Calibri"/>
          <w:sz w:val="24"/>
          <w:szCs w:val="24"/>
        </w:rPr>
        <w:t xml:space="preserve"> </w:t>
      </w:r>
      <w:r w:rsidR="009C55FD" w:rsidRPr="00D30E03">
        <w:rPr>
          <w:rFonts w:ascii="Calibri" w:hAnsi="Calibri" w:cs="Calibri"/>
          <w:sz w:val="24"/>
          <w:szCs w:val="24"/>
        </w:rPr>
        <w:t>neskôr (od novembra 2024</w:t>
      </w:r>
      <w:r w:rsidR="00D43B48" w:rsidRPr="00D30E03">
        <w:rPr>
          <w:rFonts w:ascii="Calibri" w:hAnsi="Calibri" w:cs="Calibri"/>
          <w:sz w:val="24"/>
          <w:szCs w:val="24"/>
        </w:rPr>
        <w:t>)</w:t>
      </w:r>
      <w:r w:rsidR="009C55FD" w:rsidRPr="00D30E03">
        <w:rPr>
          <w:rFonts w:ascii="Calibri" w:hAnsi="Calibri" w:cs="Calibri"/>
          <w:sz w:val="24"/>
          <w:szCs w:val="24"/>
        </w:rPr>
        <w:t xml:space="preserve"> z príjmov komerčnej činnosti).</w:t>
      </w:r>
    </w:p>
    <w:p w14:paraId="3B90C60A" w14:textId="61A40BF3" w:rsidR="009C55FD" w:rsidRPr="00D30E03" w:rsidRDefault="00444CA8" w:rsidP="0035138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U</w:t>
      </w:r>
      <w:r w:rsidR="009C55FD" w:rsidRPr="00D30E03">
        <w:rPr>
          <w:rFonts w:ascii="Calibri" w:hAnsi="Calibri" w:cs="Calibri"/>
          <w:sz w:val="24"/>
          <w:szCs w:val="24"/>
        </w:rPr>
        <w:t>vádzame popis hlavných aktivít:</w:t>
      </w:r>
    </w:p>
    <w:p w14:paraId="3B25EE50" w14:textId="77777777" w:rsidR="00D30E03" w:rsidRPr="00D30E03" w:rsidRDefault="00D30E03" w:rsidP="0035138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6E5DC62" w14:textId="77777777" w:rsidR="00D30E03" w:rsidRPr="00D30E03" w:rsidRDefault="00D30E03" w:rsidP="00D30E03">
      <w:pPr>
        <w:rPr>
          <w:rFonts w:ascii="Calibri" w:hAnsi="Calibri" w:cs="Calibri"/>
          <w:b/>
          <w:bCs/>
          <w:sz w:val="24"/>
          <w:szCs w:val="24"/>
        </w:rPr>
      </w:pPr>
      <w:r w:rsidRPr="00D30E03">
        <w:rPr>
          <w:rFonts w:ascii="Calibri" w:hAnsi="Calibri" w:cs="Calibri"/>
          <w:b/>
          <w:bCs/>
          <w:sz w:val="24"/>
          <w:szCs w:val="24"/>
        </w:rPr>
        <w:t>2.1  Účasť KANET pri príprave, realizácii  a financovaní Národného pochodu za život 2024</w:t>
      </w:r>
    </w:p>
    <w:p w14:paraId="6B44A026" w14:textId="77777777" w:rsidR="00D30E03" w:rsidRPr="00D30E03" w:rsidRDefault="00D30E03" w:rsidP="00D30E03">
      <w:pPr>
        <w:rPr>
          <w:rFonts w:ascii="Calibri" w:hAnsi="Calibri" w:cs="Calibri"/>
          <w:sz w:val="24"/>
          <w:szCs w:val="24"/>
        </w:rPr>
      </w:pPr>
    </w:p>
    <w:p w14:paraId="42C0B815" w14:textId="77777777" w:rsidR="00D30E03" w:rsidRPr="00D30E03" w:rsidRDefault="00D30E03" w:rsidP="00D30E03">
      <w:pPr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Na základ rozhodnutia KBS táto prevzala záštitu nad Národným pochodom za život 2024. Zároveň boli  určení 3 otcovia biskupi ako osoby, ktoré budú zastupovať KBS v komunikácii s organizátormi Národného pochodu za život. </w:t>
      </w:r>
    </w:p>
    <w:p w14:paraId="7662D538" w14:textId="1256650B" w:rsidR="00D30E03" w:rsidRPr="00D30E03" w:rsidRDefault="00D30E03" w:rsidP="00D30E03">
      <w:pPr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Inštitucionálne  a finančne zastrešoval Národný pochod za život KANET, </w:t>
      </w:r>
      <w:proofErr w:type="spellStart"/>
      <w:r w:rsidRPr="00D30E03">
        <w:rPr>
          <w:rFonts w:ascii="Calibri" w:hAnsi="Calibri" w:cs="Calibri"/>
          <w:sz w:val="24"/>
          <w:szCs w:val="24"/>
        </w:rPr>
        <w:t>n.o</w:t>
      </w:r>
      <w:proofErr w:type="spellEnd"/>
      <w:r w:rsidRPr="00D30E03">
        <w:rPr>
          <w:rFonts w:ascii="Calibri" w:hAnsi="Calibri" w:cs="Calibri"/>
          <w:sz w:val="24"/>
          <w:szCs w:val="24"/>
        </w:rPr>
        <w:t>. Na základe tejto skutočnosti (po predchádzajúcich konzultáciách so zodpovednými o. biskupmi) bol vymenovaný riaditeľom KANET organizačný tím Národného pochodu za život 2024</w:t>
      </w:r>
      <w:r w:rsidR="00B77EB4">
        <w:rPr>
          <w:rFonts w:ascii="Calibri" w:hAnsi="Calibri" w:cs="Calibri"/>
          <w:sz w:val="24"/>
          <w:szCs w:val="24"/>
        </w:rPr>
        <w:t>.</w:t>
      </w:r>
    </w:p>
    <w:p w14:paraId="489AAC25" w14:textId="4461C306" w:rsidR="00D30E03" w:rsidRPr="00D30E03" w:rsidRDefault="00D30E03" w:rsidP="00D30E03">
      <w:pPr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Zároveň od 1.2.2024 bol riaditeľom KANET poverený p. Marián Cipár zastupovaním riaditeľa KANET v otázkach, súvisiacich s prípravou Národného pochodu za život. </w:t>
      </w:r>
    </w:p>
    <w:p w14:paraId="70CAE95F" w14:textId="77777777" w:rsidR="00D30E03" w:rsidRPr="00D30E03" w:rsidRDefault="00D30E03" w:rsidP="00D30E03">
      <w:pPr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KBS poskytla </w:t>
      </w:r>
      <w:proofErr w:type="spellStart"/>
      <w:r w:rsidRPr="00D30E03">
        <w:rPr>
          <w:rFonts w:ascii="Calibri" w:hAnsi="Calibri" w:cs="Calibri"/>
          <w:sz w:val="24"/>
          <w:szCs w:val="24"/>
        </w:rPr>
        <w:t>Kanet</w:t>
      </w:r>
      <w:proofErr w:type="spellEnd"/>
      <w:r w:rsidRPr="00D30E0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D30E03">
        <w:rPr>
          <w:rFonts w:ascii="Calibri" w:hAnsi="Calibri" w:cs="Calibri"/>
          <w:sz w:val="24"/>
          <w:szCs w:val="24"/>
        </w:rPr>
        <w:t>ne.o</w:t>
      </w:r>
      <w:proofErr w:type="spellEnd"/>
      <w:r w:rsidRPr="00D30E03">
        <w:rPr>
          <w:rFonts w:ascii="Calibri" w:hAnsi="Calibri" w:cs="Calibri"/>
          <w:sz w:val="24"/>
          <w:szCs w:val="24"/>
        </w:rPr>
        <w:t>. pôžičku 20 000,- eur na realizáciu pochodu.</w:t>
      </w:r>
    </w:p>
    <w:p w14:paraId="3367CADD" w14:textId="77777777" w:rsidR="00D30E03" w:rsidRPr="00D30E03" w:rsidRDefault="00D30E03" w:rsidP="00D30E03">
      <w:pPr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Pochod pripravoval organizačný tím v Košiciach, </w:t>
      </w:r>
      <w:proofErr w:type="spellStart"/>
      <w:r w:rsidRPr="00D30E03">
        <w:rPr>
          <w:rFonts w:ascii="Calibri" w:hAnsi="Calibri" w:cs="Calibri"/>
          <w:sz w:val="24"/>
          <w:szCs w:val="24"/>
        </w:rPr>
        <w:t>Kanet</w:t>
      </w:r>
      <w:proofErr w:type="spellEnd"/>
      <w:r w:rsidRPr="00D30E0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D30E03">
        <w:rPr>
          <w:rFonts w:ascii="Calibri" w:hAnsi="Calibri" w:cs="Calibri"/>
          <w:sz w:val="24"/>
          <w:szCs w:val="24"/>
        </w:rPr>
        <w:t>n.o</w:t>
      </w:r>
      <w:proofErr w:type="spellEnd"/>
      <w:r w:rsidRPr="00D30E03">
        <w:rPr>
          <w:rFonts w:ascii="Calibri" w:hAnsi="Calibri" w:cs="Calibri"/>
          <w:sz w:val="24"/>
          <w:szCs w:val="24"/>
        </w:rPr>
        <w:t xml:space="preserve">. poskytoval súčinnosť v administratívnej a finančnej oblasti. </w:t>
      </w:r>
    </w:p>
    <w:p w14:paraId="2FDE42BF" w14:textId="0E9E719D" w:rsidR="00D30E03" w:rsidRPr="00D30E03" w:rsidRDefault="00D30E03" w:rsidP="00D30E03">
      <w:pPr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Na podporu Národného pochodu za život 20224 bola vyhlásená verejná zbierka. Prikladáme predbežnú správu z verejnej zbierky, ktorú sme predložili v decembri 2024</w:t>
      </w:r>
      <w:r w:rsidR="00B77EB4">
        <w:rPr>
          <w:rFonts w:ascii="Calibri" w:hAnsi="Calibri" w:cs="Calibri"/>
          <w:sz w:val="24"/>
          <w:szCs w:val="24"/>
        </w:rPr>
        <w:t xml:space="preserve"> (Príloha č .1)</w:t>
      </w:r>
    </w:p>
    <w:p w14:paraId="7CB377A5" w14:textId="77777777" w:rsidR="00D30E03" w:rsidRPr="00D30E03" w:rsidRDefault="00D30E03" w:rsidP="00D30E03">
      <w:pPr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b/>
          <w:bCs/>
          <w:sz w:val="24"/>
          <w:szCs w:val="24"/>
        </w:rPr>
        <w:t>Hrubý výnos</w:t>
      </w:r>
      <w:r w:rsidRPr="00D30E03">
        <w:rPr>
          <w:rFonts w:ascii="Calibri" w:hAnsi="Calibri" w:cs="Calibri"/>
          <w:sz w:val="24"/>
          <w:szCs w:val="24"/>
        </w:rPr>
        <w:t xml:space="preserve"> z verejnej zbierky predstavuje sumu </w:t>
      </w:r>
      <w:r w:rsidRPr="00D30E03">
        <w:rPr>
          <w:rFonts w:ascii="Calibri" w:hAnsi="Calibri" w:cs="Calibri"/>
          <w:b/>
          <w:bCs/>
          <w:sz w:val="24"/>
          <w:szCs w:val="24"/>
        </w:rPr>
        <w:t xml:space="preserve">94 854,84 </w:t>
      </w:r>
      <w:r w:rsidRPr="00D30E03">
        <w:rPr>
          <w:rFonts w:ascii="Calibri" w:hAnsi="Calibri" w:cs="Calibri"/>
          <w:sz w:val="24"/>
          <w:szCs w:val="24"/>
        </w:rPr>
        <w:t xml:space="preserve">eur. V rámci realizácie verejnej zbierky sme použili dve metódy: </w:t>
      </w:r>
    </w:p>
    <w:p w14:paraId="0C01E21E" w14:textId="77777777" w:rsidR="00D30E03" w:rsidRPr="00D30E03" w:rsidRDefault="00D30E03" w:rsidP="00D30E03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zasielanie príspevkov na osobitný účet,</w:t>
      </w:r>
    </w:p>
    <w:p w14:paraId="3F4C3F0A" w14:textId="77777777" w:rsidR="00D30E03" w:rsidRPr="00D30E03" w:rsidRDefault="00D30E03" w:rsidP="00D30E03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zbieranie finančných príspevkov do prenosných pokladničiek, finančné prostriedky boli vložené na bankový zbierkový účet verejnej zbierky.</w:t>
      </w:r>
    </w:p>
    <w:p w14:paraId="6B1B2791" w14:textId="77777777" w:rsidR="00D30E03" w:rsidRPr="00D30E03" w:rsidRDefault="00D30E03" w:rsidP="00D30E03">
      <w:pPr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Rozhodli sme sa nepoužiť metódu predaja predmetov. </w:t>
      </w:r>
    </w:p>
    <w:p w14:paraId="0BC9C3B7" w14:textId="77777777" w:rsidR="00D30E03" w:rsidRPr="00D30E03" w:rsidRDefault="00D30E03" w:rsidP="00D30E03">
      <w:pPr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Náklady na konanie verejnej zbierky boli v sume 22,00 eur (bankové poplatky). </w:t>
      </w:r>
      <w:r w:rsidRPr="00D30E03">
        <w:rPr>
          <w:rFonts w:ascii="Calibri" w:hAnsi="Calibri" w:cs="Calibri"/>
          <w:b/>
          <w:bCs/>
          <w:sz w:val="24"/>
          <w:szCs w:val="24"/>
        </w:rPr>
        <w:t>Čistý výnos</w:t>
      </w:r>
      <w:r w:rsidRPr="00D30E03">
        <w:rPr>
          <w:rFonts w:ascii="Calibri" w:hAnsi="Calibri" w:cs="Calibri"/>
          <w:sz w:val="24"/>
          <w:szCs w:val="24"/>
        </w:rPr>
        <w:t xml:space="preserve"> verejnej zbierky predstavuje sumu </w:t>
      </w:r>
      <w:r w:rsidRPr="00D30E03">
        <w:rPr>
          <w:rFonts w:ascii="Calibri" w:hAnsi="Calibri" w:cs="Calibri"/>
          <w:b/>
          <w:bCs/>
          <w:sz w:val="24"/>
          <w:szCs w:val="24"/>
        </w:rPr>
        <w:t>94 832,84 eur.</w:t>
      </w:r>
      <w:r w:rsidRPr="00D30E03">
        <w:rPr>
          <w:rFonts w:ascii="Calibri" w:hAnsi="Calibri" w:cs="Calibri"/>
          <w:sz w:val="24"/>
          <w:szCs w:val="24"/>
        </w:rPr>
        <w:t xml:space="preserve"> </w:t>
      </w:r>
    </w:p>
    <w:p w14:paraId="5665F575" w14:textId="77777777" w:rsidR="00D30E03" w:rsidRPr="00D30E03" w:rsidRDefault="00D30E03" w:rsidP="00D30E03">
      <w:pPr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Použitie čistého výnosu verejnej zbierky: Čistý výnos z verejnej zbierky bol použitý na prípravné práce, personálne, odborné, finančné, organizačné a technické zabezpečenie, propagáciu a samotnú realizáciu Národného pochodu za život 2024 dňa 22.septembra 2024. Výdavky na prípravu, realizáciu a propagáciu Národného pochodu za život 2024, financované z prostriedkov verejnej zbierky, predstavujú sumu </w:t>
      </w:r>
      <w:r w:rsidRPr="00D30E03">
        <w:rPr>
          <w:rFonts w:ascii="Calibri" w:hAnsi="Calibri" w:cs="Calibri"/>
          <w:b/>
          <w:sz w:val="24"/>
          <w:szCs w:val="24"/>
        </w:rPr>
        <w:t>94 902,61 eur</w:t>
      </w:r>
      <w:r w:rsidRPr="00D30E03">
        <w:rPr>
          <w:rFonts w:ascii="Calibri" w:hAnsi="Calibri" w:cs="Calibri"/>
          <w:sz w:val="24"/>
          <w:szCs w:val="24"/>
        </w:rPr>
        <w:t>. Rozdiel medzi čistým výnosom verejnej zbierky a </w:t>
      </w:r>
      <w:proofErr w:type="spellStart"/>
      <w:r w:rsidRPr="00D30E03">
        <w:rPr>
          <w:rFonts w:ascii="Calibri" w:hAnsi="Calibri" w:cs="Calibri"/>
          <w:sz w:val="24"/>
          <w:szCs w:val="24"/>
        </w:rPr>
        <w:t>a</w:t>
      </w:r>
      <w:proofErr w:type="spellEnd"/>
      <w:r w:rsidRPr="00D30E03">
        <w:rPr>
          <w:rFonts w:ascii="Calibri" w:hAnsi="Calibri" w:cs="Calibri"/>
          <w:sz w:val="24"/>
          <w:szCs w:val="24"/>
        </w:rPr>
        <w:t xml:space="preserve"> výdavkami verejnej zbierky v sume </w:t>
      </w:r>
      <w:r w:rsidRPr="00D30E03">
        <w:rPr>
          <w:rFonts w:ascii="Calibri" w:hAnsi="Calibri" w:cs="Calibri"/>
          <w:b/>
          <w:sz w:val="24"/>
          <w:szCs w:val="24"/>
        </w:rPr>
        <w:t>69,77</w:t>
      </w:r>
      <w:r w:rsidRPr="00D30E03">
        <w:rPr>
          <w:rFonts w:ascii="Calibri" w:hAnsi="Calibri" w:cs="Calibri"/>
          <w:sz w:val="24"/>
          <w:szCs w:val="24"/>
        </w:rPr>
        <w:t xml:space="preserve"> eur sme financovali z vlastných zdrojov.  </w:t>
      </w:r>
    </w:p>
    <w:p w14:paraId="20866944" w14:textId="77777777" w:rsidR="00D30E03" w:rsidRPr="00D30E03" w:rsidRDefault="00D30E03" w:rsidP="00D30E03">
      <w:pPr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lastRenderedPageBreak/>
        <w:t xml:space="preserve">Okrem príjmov z verejnej zbierky sme získali príjmy z ďalších darov a charitatívnej reklamy. Celková príjmy na realizáciu Národného pochodu za život predstavovali sumu </w:t>
      </w:r>
      <w:r w:rsidRPr="00D30E03">
        <w:rPr>
          <w:rFonts w:ascii="Calibri" w:hAnsi="Calibri" w:cs="Calibri"/>
          <w:b/>
          <w:bCs/>
          <w:sz w:val="24"/>
          <w:szCs w:val="24"/>
        </w:rPr>
        <w:t>142 873,- eur.</w:t>
      </w:r>
      <w:r w:rsidRPr="00D30E03">
        <w:rPr>
          <w:rFonts w:ascii="Calibri" w:hAnsi="Calibri" w:cs="Calibri"/>
          <w:sz w:val="24"/>
          <w:szCs w:val="24"/>
        </w:rPr>
        <w:t xml:space="preserve"> Z týchto darov bola splatená pôžička KBS a ostatné náklady na realizáciu Národného pochodu za život 2024. Celkoví náklady na prípravu a realizácia Národného pochodu za život predstavovali sumu </w:t>
      </w:r>
      <w:r w:rsidRPr="00D30E03">
        <w:rPr>
          <w:rFonts w:ascii="Calibri" w:hAnsi="Calibri" w:cs="Calibri"/>
          <w:b/>
          <w:bCs/>
          <w:sz w:val="24"/>
          <w:szCs w:val="24"/>
        </w:rPr>
        <w:t>131 323,- eur.</w:t>
      </w:r>
      <w:r w:rsidRPr="00D30E03">
        <w:rPr>
          <w:rFonts w:ascii="Calibri" w:hAnsi="Calibri" w:cs="Calibri"/>
          <w:sz w:val="24"/>
          <w:szCs w:val="24"/>
        </w:rPr>
        <w:t xml:space="preserve"> </w:t>
      </w:r>
    </w:p>
    <w:p w14:paraId="5F810E6C" w14:textId="77777777" w:rsidR="00D30E03" w:rsidRPr="00D30E03" w:rsidRDefault="00D30E03" w:rsidP="00D30E03">
      <w:pPr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Zostatok finančných prostriedkov na účte pre sekciu kultúry života v sume </w:t>
      </w:r>
      <w:r w:rsidRPr="00D30E03">
        <w:rPr>
          <w:rFonts w:ascii="Calibri" w:hAnsi="Calibri" w:cs="Calibri"/>
          <w:b/>
          <w:bCs/>
          <w:sz w:val="24"/>
          <w:szCs w:val="24"/>
        </w:rPr>
        <w:t>11 550,- eur</w:t>
      </w:r>
      <w:r w:rsidRPr="00D30E03">
        <w:rPr>
          <w:rFonts w:ascii="Calibri" w:hAnsi="Calibri" w:cs="Calibri"/>
          <w:sz w:val="24"/>
          <w:szCs w:val="24"/>
        </w:rPr>
        <w:t xml:space="preserve"> je využitý na bežné marketingové aktivity sekcie kultúry života v roku 2024. Zvyšok </w:t>
      </w:r>
      <w:proofErr w:type="spellStart"/>
      <w:r w:rsidRPr="00D30E03">
        <w:rPr>
          <w:rFonts w:ascii="Calibri" w:hAnsi="Calibri" w:cs="Calibri"/>
          <w:sz w:val="24"/>
          <w:szCs w:val="24"/>
        </w:rPr>
        <w:t>prostreiedkov</w:t>
      </w:r>
      <w:proofErr w:type="spellEnd"/>
      <w:r w:rsidRPr="00D30E03">
        <w:rPr>
          <w:rFonts w:ascii="Calibri" w:hAnsi="Calibri" w:cs="Calibri"/>
          <w:sz w:val="24"/>
          <w:szCs w:val="24"/>
        </w:rPr>
        <w:t xml:space="preserve"> bude použitý podľa rozhodnutia Správnej rady </w:t>
      </w:r>
      <w:proofErr w:type="spellStart"/>
      <w:r w:rsidRPr="00D30E03">
        <w:rPr>
          <w:rFonts w:ascii="Calibri" w:hAnsi="Calibri" w:cs="Calibri"/>
          <w:sz w:val="24"/>
          <w:szCs w:val="24"/>
        </w:rPr>
        <w:t>Kanet</w:t>
      </w:r>
      <w:proofErr w:type="spellEnd"/>
      <w:r w:rsidRPr="00D30E0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D30E03">
        <w:rPr>
          <w:rFonts w:ascii="Calibri" w:hAnsi="Calibri" w:cs="Calibri"/>
          <w:sz w:val="24"/>
          <w:szCs w:val="24"/>
        </w:rPr>
        <w:t>n.o</w:t>
      </w:r>
      <w:proofErr w:type="spellEnd"/>
      <w:r w:rsidRPr="00D30E03">
        <w:rPr>
          <w:rFonts w:ascii="Calibri" w:hAnsi="Calibri" w:cs="Calibri"/>
          <w:sz w:val="24"/>
          <w:szCs w:val="24"/>
        </w:rPr>
        <w:t>. resp. KBS.</w:t>
      </w:r>
    </w:p>
    <w:p w14:paraId="26462DCA" w14:textId="77777777" w:rsidR="00D30E03" w:rsidRPr="00D30E03" w:rsidRDefault="00D30E03" w:rsidP="00D30E03">
      <w:pPr>
        <w:jc w:val="both"/>
        <w:rPr>
          <w:rFonts w:ascii="Calibri" w:hAnsi="Calibri" w:cs="Calibri"/>
          <w:sz w:val="24"/>
          <w:szCs w:val="24"/>
        </w:rPr>
      </w:pPr>
    </w:p>
    <w:p w14:paraId="40850ACF" w14:textId="77777777" w:rsidR="00D30E03" w:rsidRPr="00D30E03" w:rsidRDefault="00D30E03" w:rsidP="00D30E03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D30E03">
        <w:rPr>
          <w:rFonts w:ascii="Calibri" w:hAnsi="Calibri" w:cs="Calibri"/>
          <w:b/>
          <w:bCs/>
          <w:sz w:val="24"/>
          <w:szCs w:val="24"/>
        </w:rPr>
        <w:t>2.2  Participácia KANET pri príprave, organizácii  a financovaní vybraných podujatí, aktivít a služieb Jubilejného roka 2025 v roku 2024</w:t>
      </w:r>
    </w:p>
    <w:p w14:paraId="4AFC8E9A" w14:textId="77777777" w:rsidR="00D30E03" w:rsidRPr="00D30E03" w:rsidRDefault="00D30E03" w:rsidP="00D30E0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55F776E5" w14:textId="77777777" w:rsidR="00D30E03" w:rsidRPr="00D30E03" w:rsidRDefault="00D30E03" w:rsidP="00D30E0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V rámci prípravy na Jubilejný rok 2025 (ďalej JR25) KANET participoval na jeho príprave a začiatku realizácie. Aktivity možno rozdeliť  na nekomerčné a komerčné aktivity.  </w:t>
      </w:r>
    </w:p>
    <w:p w14:paraId="11991DF0" w14:textId="77777777" w:rsidR="00D30E03" w:rsidRPr="00D30E03" w:rsidRDefault="00D30E03" w:rsidP="00D30E03">
      <w:pPr>
        <w:pStyle w:val="Odsekzoznamu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b/>
          <w:bCs/>
          <w:sz w:val="24"/>
          <w:szCs w:val="24"/>
        </w:rPr>
        <w:t>Nekomerčné aktivity</w:t>
      </w:r>
      <w:r w:rsidRPr="00D30E03">
        <w:rPr>
          <w:rFonts w:ascii="Calibri" w:hAnsi="Calibri" w:cs="Calibri"/>
          <w:sz w:val="24"/>
          <w:szCs w:val="24"/>
        </w:rPr>
        <w:t xml:space="preserve"> predstavujú predovšetkým:</w:t>
      </w:r>
    </w:p>
    <w:p w14:paraId="3A1E457F" w14:textId="77777777" w:rsidR="00D30E03" w:rsidRPr="00D30E03" w:rsidRDefault="00D30E03" w:rsidP="00D30E03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Súčinnosť s KBS a diecézami pri konkrétnych aktivitách prípravy a realizácia JR25</w:t>
      </w:r>
    </w:p>
    <w:p w14:paraId="365CF3A7" w14:textId="77777777" w:rsidR="00D30E03" w:rsidRPr="00D30E03" w:rsidRDefault="00D30E03" w:rsidP="00D30E03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Financovanie aktivít JR25 v rámci požiadaviek KBS v zmysle schváleného rozpočtu </w:t>
      </w:r>
    </w:p>
    <w:p w14:paraId="26FC1154" w14:textId="77777777" w:rsidR="00D30E03" w:rsidRPr="00D30E03" w:rsidRDefault="00D30E03" w:rsidP="00D30E03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Prevádzku internetovej stránky s informačnou a duchovnou ponukou pre veriacich</w:t>
      </w:r>
    </w:p>
    <w:p w14:paraId="2F319E2E" w14:textId="77777777" w:rsidR="00D30E03" w:rsidRPr="00D30E03" w:rsidRDefault="00D30E03" w:rsidP="00D30E03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Prezentačné a propagačné predmety.</w:t>
      </w:r>
    </w:p>
    <w:p w14:paraId="1D8E1C4F" w14:textId="77777777" w:rsidR="00D30E03" w:rsidRPr="00D30E03" w:rsidRDefault="00D30E03" w:rsidP="00D30E03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Publicita JR25, vrátane sociálnych sietí</w:t>
      </w:r>
    </w:p>
    <w:p w14:paraId="6FE0D51E" w14:textId="77777777" w:rsidR="00D30E03" w:rsidRPr="00D30E03" w:rsidRDefault="00D30E03" w:rsidP="00D30E03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Iné aktivity podľa požiadaviek KBS</w:t>
      </w:r>
    </w:p>
    <w:p w14:paraId="1F5CD89C" w14:textId="77777777" w:rsidR="00D30E03" w:rsidRPr="00D30E03" w:rsidRDefault="00D30E03" w:rsidP="00D30E0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Z hľadiska nekomerčných aktivít bolo potrebné vybudovať </w:t>
      </w:r>
      <w:r w:rsidRPr="00D30E03">
        <w:rPr>
          <w:rFonts w:ascii="Calibri" w:hAnsi="Calibri" w:cs="Calibri"/>
          <w:b/>
          <w:bCs/>
          <w:sz w:val="24"/>
          <w:szCs w:val="24"/>
        </w:rPr>
        <w:t>internetovú stránku</w:t>
      </w:r>
      <w:r w:rsidRPr="00D30E03">
        <w:rPr>
          <w:rFonts w:ascii="Calibri" w:hAnsi="Calibri" w:cs="Calibri"/>
          <w:sz w:val="24"/>
          <w:szCs w:val="24"/>
        </w:rPr>
        <w:t xml:space="preserve"> https://www.jubileum2025.sk/.</w:t>
      </w:r>
    </w:p>
    <w:p w14:paraId="47EEA420" w14:textId="77777777" w:rsidR="00D30E03" w:rsidRPr="00D30E03" w:rsidRDefault="00D30E03" w:rsidP="00D30E0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Stránka zabezpečuje informovanosť o JR25 pre širokú verejnosť. </w:t>
      </w:r>
    </w:p>
    <w:p w14:paraId="291B3618" w14:textId="77777777" w:rsidR="00D30E03" w:rsidRPr="00D30E03" w:rsidRDefault="00D30E03" w:rsidP="00D30E03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30E03">
        <w:rPr>
          <w:rFonts w:ascii="Calibri" w:hAnsi="Calibri" w:cs="Calibri"/>
          <w:b/>
          <w:bCs/>
          <w:sz w:val="24"/>
          <w:szCs w:val="24"/>
        </w:rPr>
        <w:t>Výdavky na reprezentačné a propagačné predmety:</w:t>
      </w:r>
    </w:p>
    <w:p w14:paraId="13F701BA" w14:textId="77777777" w:rsidR="00D30E03" w:rsidRPr="00D30E03" w:rsidRDefault="00D30E03" w:rsidP="00D30E0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Pôjde o ukážky tovarov pre farnosti: bannery, </w:t>
      </w:r>
      <w:proofErr w:type="spellStart"/>
      <w:r w:rsidRPr="00D30E03">
        <w:rPr>
          <w:rFonts w:ascii="Calibri" w:hAnsi="Calibri" w:cs="Calibri"/>
          <w:sz w:val="24"/>
          <w:szCs w:val="24"/>
        </w:rPr>
        <w:t>roll</w:t>
      </w:r>
      <w:proofErr w:type="spellEnd"/>
      <w:r w:rsidRPr="00D30E0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30E03">
        <w:rPr>
          <w:rFonts w:ascii="Calibri" w:hAnsi="Calibri" w:cs="Calibri"/>
          <w:sz w:val="24"/>
          <w:szCs w:val="24"/>
        </w:rPr>
        <w:t>up</w:t>
      </w:r>
      <w:proofErr w:type="spellEnd"/>
      <w:r w:rsidRPr="00D30E03">
        <w:rPr>
          <w:rFonts w:ascii="Calibri" w:hAnsi="Calibri" w:cs="Calibri"/>
          <w:sz w:val="24"/>
          <w:szCs w:val="24"/>
        </w:rPr>
        <w:t xml:space="preserve">, magnetky, modlitby, </w:t>
      </w:r>
      <w:proofErr w:type="spellStart"/>
      <w:r w:rsidRPr="00D30E03">
        <w:rPr>
          <w:rFonts w:ascii="Calibri" w:hAnsi="Calibri" w:cs="Calibri"/>
          <w:sz w:val="24"/>
          <w:szCs w:val="24"/>
        </w:rPr>
        <w:t>bilteny</w:t>
      </w:r>
      <w:proofErr w:type="spellEnd"/>
      <w:r w:rsidRPr="00D30E03">
        <w:rPr>
          <w:rFonts w:ascii="Calibri" w:hAnsi="Calibri" w:cs="Calibri"/>
          <w:sz w:val="24"/>
          <w:szCs w:val="24"/>
        </w:rPr>
        <w:t>, a </w:t>
      </w:r>
      <w:proofErr w:type="spellStart"/>
      <w:r w:rsidRPr="00D30E03">
        <w:rPr>
          <w:rFonts w:ascii="Calibri" w:hAnsi="Calibri" w:cs="Calibri"/>
          <w:sz w:val="24"/>
          <w:szCs w:val="24"/>
        </w:rPr>
        <w:t>customizovateľné</w:t>
      </w:r>
      <w:proofErr w:type="spellEnd"/>
      <w:r w:rsidRPr="00D30E03">
        <w:rPr>
          <w:rFonts w:ascii="Calibri" w:hAnsi="Calibri" w:cs="Calibri"/>
          <w:sz w:val="24"/>
          <w:szCs w:val="24"/>
        </w:rPr>
        <w:t xml:space="preserve"> produkty pre farnosti, pútnikov, </w:t>
      </w:r>
      <w:proofErr w:type="spellStart"/>
      <w:r w:rsidRPr="00D30E03">
        <w:rPr>
          <w:rFonts w:ascii="Calibri" w:hAnsi="Calibri" w:cs="Calibri"/>
          <w:sz w:val="24"/>
          <w:szCs w:val="24"/>
        </w:rPr>
        <w:t>rehile</w:t>
      </w:r>
      <w:proofErr w:type="spellEnd"/>
      <w:r w:rsidRPr="00D30E03">
        <w:rPr>
          <w:rFonts w:ascii="Calibri" w:hAnsi="Calibri" w:cs="Calibri"/>
          <w:sz w:val="24"/>
          <w:szCs w:val="24"/>
        </w:rPr>
        <w:t>, spoločenstvá ,.... ako tričká, odznaky, informačné letáky, obrázky s modlitbou, ukážky bannerov, ....</w:t>
      </w:r>
    </w:p>
    <w:p w14:paraId="454539CD" w14:textId="5930A162" w:rsidR="00D30E03" w:rsidRPr="00D30E03" w:rsidRDefault="00D30E03" w:rsidP="00D30E03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30E03">
        <w:rPr>
          <w:rFonts w:ascii="Calibri" w:hAnsi="Calibri" w:cs="Calibri"/>
          <w:b/>
          <w:bCs/>
          <w:sz w:val="24"/>
          <w:szCs w:val="24"/>
        </w:rPr>
        <w:t xml:space="preserve">Komerčné aktivity: </w:t>
      </w:r>
    </w:p>
    <w:p w14:paraId="0BC73E40" w14:textId="77777777" w:rsidR="00D30E03" w:rsidRPr="00D30E03" w:rsidRDefault="00D30E03" w:rsidP="00D30E0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D30E03">
        <w:rPr>
          <w:rFonts w:ascii="Calibri" w:hAnsi="Calibri" w:cs="Calibri"/>
          <w:sz w:val="24"/>
          <w:szCs w:val="24"/>
        </w:rPr>
        <w:t>Kanet</w:t>
      </w:r>
      <w:proofErr w:type="spellEnd"/>
      <w:r w:rsidRPr="00D30E03">
        <w:rPr>
          <w:rFonts w:ascii="Calibri" w:hAnsi="Calibri" w:cs="Calibri"/>
          <w:sz w:val="24"/>
          <w:szCs w:val="24"/>
        </w:rPr>
        <w:t xml:space="preserve"> rozšíril svoju ponuku služieb o komerčné služby  pre cirkevné organizácie  a širokú verejnosť prostredníctvom rozšírenia komerčných služieb na dodanie tovarov a prostredníctvom </w:t>
      </w:r>
      <w:proofErr w:type="spellStart"/>
      <w:r w:rsidRPr="00D30E03">
        <w:rPr>
          <w:rFonts w:ascii="Calibri" w:hAnsi="Calibri" w:cs="Calibri"/>
          <w:sz w:val="24"/>
          <w:szCs w:val="24"/>
        </w:rPr>
        <w:t>eshopu</w:t>
      </w:r>
      <w:proofErr w:type="spellEnd"/>
      <w:r w:rsidRPr="00D30E03">
        <w:rPr>
          <w:rFonts w:ascii="Calibri" w:hAnsi="Calibri" w:cs="Calibri"/>
          <w:sz w:val="24"/>
          <w:szCs w:val="24"/>
        </w:rPr>
        <w:t xml:space="preserve">. Z tohto dôvodu </w:t>
      </w:r>
      <w:proofErr w:type="spellStart"/>
      <w:r w:rsidRPr="00D30E03">
        <w:rPr>
          <w:rFonts w:ascii="Calibri" w:hAnsi="Calibri" w:cs="Calibri"/>
          <w:sz w:val="24"/>
          <w:szCs w:val="24"/>
        </w:rPr>
        <w:t>Kanet</w:t>
      </w:r>
      <w:proofErr w:type="spellEnd"/>
      <w:r w:rsidRPr="00D30E03">
        <w:rPr>
          <w:rFonts w:ascii="Calibri" w:hAnsi="Calibri" w:cs="Calibri"/>
          <w:sz w:val="24"/>
          <w:szCs w:val="24"/>
        </w:rPr>
        <w:t xml:space="preserve"> rozšíril zoznam komerčných služieb v živnostenskom liste. Ide o predaj tovarov a služieb  súvisiacich s Jubilejným rokom 2025</w:t>
      </w:r>
    </w:p>
    <w:p w14:paraId="75ABC961" w14:textId="77777777" w:rsidR="00D30E03" w:rsidRPr="00D30E03" w:rsidRDefault="00D30E03" w:rsidP="00D30E0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Uvádzame vybrané tovary, ktoré </w:t>
      </w:r>
      <w:proofErr w:type="spellStart"/>
      <w:r w:rsidRPr="00D30E03">
        <w:rPr>
          <w:rFonts w:ascii="Calibri" w:hAnsi="Calibri" w:cs="Calibri"/>
          <w:sz w:val="24"/>
          <w:szCs w:val="24"/>
        </w:rPr>
        <w:t>Kanet</w:t>
      </w:r>
      <w:proofErr w:type="spellEnd"/>
      <w:r w:rsidRPr="00D30E03">
        <w:rPr>
          <w:rFonts w:ascii="Calibri" w:hAnsi="Calibri" w:cs="Calibri"/>
          <w:sz w:val="24"/>
          <w:szCs w:val="24"/>
        </w:rPr>
        <w:t xml:space="preserve"> začal poskytovať:</w:t>
      </w:r>
    </w:p>
    <w:p w14:paraId="5A598DEA" w14:textId="77777777" w:rsidR="00D30E03" w:rsidRPr="00D30E03" w:rsidRDefault="00D30E03" w:rsidP="00D30E03">
      <w:pPr>
        <w:pStyle w:val="Odsekzoznamu"/>
        <w:numPr>
          <w:ilvl w:val="0"/>
          <w:numId w:val="2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Bannery </w:t>
      </w:r>
    </w:p>
    <w:p w14:paraId="38A637A1" w14:textId="77777777" w:rsidR="00D30E03" w:rsidRPr="00D30E03" w:rsidRDefault="00D30E03" w:rsidP="00D30E03">
      <w:pPr>
        <w:pStyle w:val="Odsekzoznamu"/>
        <w:numPr>
          <w:ilvl w:val="0"/>
          <w:numId w:val="2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lastRenderedPageBreak/>
        <w:t xml:space="preserve">Magnetky, odznaky, perá, tričká: </w:t>
      </w:r>
    </w:p>
    <w:p w14:paraId="5BB0EB5C" w14:textId="77777777" w:rsidR="00D30E03" w:rsidRPr="00D30E03" w:rsidRDefault="00D30E03" w:rsidP="00D30E03">
      <w:pPr>
        <w:pStyle w:val="Odsekzoznamu"/>
        <w:numPr>
          <w:ilvl w:val="0"/>
          <w:numId w:val="2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Knižné obrázky s modlitbou/ záložky do knihy a pod.</w:t>
      </w:r>
    </w:p>
    <w:p w14:paraId="2D421A64" w14:textId="77777777" w:rsidR="00D30E03" w:rsidRPr="00D30E03" w:rsidRDefault="00D30E03" w:rsidP="00D30E03">
      <w:pPr>
        <w:pStyle w:val="Odsekzoznamu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Batoh pútnika</w:t>
      </w:r>
    </w:p>
    <w:p w14:paraId="5BFB2C5E" w14:textId="77777777" w:rsidR="00D30E03" w:rsidRPr="00D30E03" w:rsidRDefault="00D30E03" w:rsidP="00D30E03">
      <w:pPr>
        <w:pStyle w:val="Odsekzoznamu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Fľaše pre pútnikov</w:t>
      </w:r>
    </w:p>
    <w:p w14:paraId="4DE1FB46" w14:textId="77777777" w:rsidR="00D30E03" w:rsidRPr="00D30E03" w:rsidRDefault="00D30E03" w:rsidP="00D30E03">
      <w:pPr>
        <w:pStyle w:val="Odsekzoznamu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.......</w:t>
      </w:r>
    </w:p>
    <w:p w14:paraId="71718032" w14:textId="77777777" w:rsidR="00D30E03" w:rsidRPr="00D30E03" w:rsidRDefault="00D30E03" w:rsidP="00D30E0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A500137" w14:textId="77777777" w:rsidR="00D30E03" w:rsidRPr="00D30E03" w:rsidRDefault="00D30E03" w:rsidP="00D30E0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Zisk z predaja bol použitý na úhradu nákladov, súvisiacich so začiatkom podnikania  a na úhradu nákladov na nekomerčné aktivity (účtovníctvo, administratívne náklady, poštovné, ....). </w:t>
      </w:r>
    </w:p>
    <w:p w14:paraId="1A074266" w14:textId="40C25915" w:rsidR="00D30E03" w:rsidRPr="00D30E03" w:rsidRDefault="00D30E03" w:rsidP="00D30E03">
      <w:pPr>
        <w:spacing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D30E03">
        <w:rPr>
          <w:rFonts w:ascii="Calibri" w:hAnsi="Calibri" w:cs="Calibri"/>
          <w:sz w:val="24"/>
          <w:szCs w:val="24"/>
        </w:rPr>
        <w:t xml:space="preserve">Komerčné činnosti sme realizovali v spolupráci so spoločnosťou </w:t>
      </w:r>
      <w:r w:rsidRPr="00D30E0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INREMAX Slovakia, spol. s </w:t>
      </w:r>
      <w:proofErr w:type="spellStart"/>
      <w:r w:rsidRPr="00D30E0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r.o</w:t>
      </w:r>
      <w:proofErr w:type="spellEnd"/>
      <w:r w:rsidRPr="00D30E0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., Lermontovova 911/3, Bratislava - mestská časť Staré Mesto (konateľ PhDr. Peter Tomáš) a to na základe doterajšej spolupráce s KBS (napr. Rok Milosrdenstva). Postupne sme realizovali komerčné činnosti priamo cez </w:t>
      </w:r>
      <w:proofErr w:type="spellStart"/>
      <w:r w:rsidRPr="00D30E0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Kanet</w:t>
      </w:r>
      <w:proofErr w:type="spellEnd"/>
      <w:r w:rsidRPr="00D30E0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, </w:t>
      </w:r>
      <w:proofErr w:type="spellStart"/>
      <w:r w:rsidRPr="00D30E0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oie</w:t>
      </w:r>
      <w:proofErr w:type="spellEnd"/>
      <w:r w:rsidRPr="00D30E0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prostredníctvom subdodávateľov. Komerčné aktivity zastrešoval p. Marek Tomáš.  </w:t>
      </w:r>
    </w:p>
    <w:p w14:paraId="06705A43" w14:textId="77777777" w:rsidR="00D30E03" w:rsidRPr="00D30E03" w:rsidRDefault="00D30E03" w:rsidP="00D30E03">
      <w:pPr>
        <w:spacing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</w:p>
    <w:p w14:paraId="56400BD4" w14:textId="77777777" w:rsidR="00D30E03" w:rsidRPr="00D30E03" w:rsidRDefault="00D30E03" w:rsidP="00D30E03">
      <w:pPr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  <w:r w:rsidRPr="00D30E03">
        <w:rPr>
          <w:rFonts w:ascii="Calibri" w:hAnsi="Calibri" w:cs="Calibri"/>
          <w:b/>
          <w:bCs/>
          <w:sz w:val="24"/>
          <w:szCs w:val="24"/>
        </w:rPr>
        <w:t>2.3 Činnosť sekcie pre mládež</w:t>
      </w:r>
    </w:p>
    <w:p w14:paraId="7212954F" w14:textId="77777777" w:rsidR="00D30E03" w:rsidRPr="00D30E03" w:rsidRDefault="00D30E03" w:rsidP="00D30E03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V roku 2024 sme organizovali</w:t>
      </w:r>
      <w:r w:rsidRPr="00D30E03">
        <w:rPr>
          <w:rFonts w:ascii="Calibri" w:hAnsi="Calibri" w:cs="Calibri"/>
          <w:i/>
          <w:sz w:val="24"/>
          <w:szCs w:val="24"/>
        </w:rPr>
        <w:t xml:space="preserve"> Pastoračnú konferenciu: kňazi pre mladých.</w:t>
      </w:r>
      <w:r w:rsidRPr="00D30E03">
        <w:rPr>
          <w:rFonts w:ascii="Calibri" w:hAnsi="Calibri" w:cs="Calibri"/>
          <w:sz w:val="24"/>
          <w:szCs w:val="24"/>
        </w:rPr>
        <w:t xml:space="preserve"> Išlo o jednodňové podujatie, na ktorom sa zhromaždilo približne 120 kňazov z celého Slovenska. Podujatie sa konalo 14. novembra 2024 od 9:00 do 17:00. (V prílohách uvádzame program a rovnako aj </w:t>
      </w:r>
      <w:proofErr w:type="spellStart"/>
      <w:r w:rsidRPr="00D30E03">
        <w:rPr>
          <w:rFonts w:ascii="Calibri" w:hAnsi="Calibri" w:cs="Calibri"/>
          <w:sz w:val="24"/>
          <w:szCs w:val="24"/>
        </w:rPr>
        <w:t>skeny</w:t>
      </w:r>
      <w:proofErr w:type="spellEnd"/>
      <w:r w:rsidRPr="00D30E03">
        <w:rPr>
          <w:rFonts w:ascii="Calibri" w:hAnsi="Calibri" w:cs="Calibri"/>
          <w:sz w:val="24"/>
          <w:szCs w:val="24"/>
        </w:rPr>
        <w:t xml:space="preserve"> prezenčných listín). </w:t>
      </w:r>
    </w:p>
    <w:p w14:paraId="4DF6FAF9" w14:textId="77777777" w:rsidR="00D30E03" w:rsidRPr="00D30E03" w:rsidRDefault="00D30E03" w:rsidP="00D30E03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V roku 2024 sme začali aj prípravy súvisiace s Jubilejným rokom 2025. Pápež František pozval mladých z celého sveta osláviť túto udalosť na Stretnutie mladých v Ríme, ktoré sa uskutoční od 28. júla do 3. augusta 2025. Výdavky súvisiace s touto prípravou sa zatiaľ úzko spájajú s propagáciou podujatia. </w:t>
      </w:r>
    </w:p>
    <w:p w14:paraId="1707054A" w14:textId="77777777" w:rsidR="00D30E03" w:rsidRPr="00D30E03" w:rsidRDefault="00D30E03" w:rsidP="00D30E03">
      <w:pPr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D30E03">
        <w:rPr>
          <w:rFonts w:ascii="Calibri" w:hAnsi="Calibri" w:cs="Calibri"/>
          <w:b/>
          <w:sz w:val="24"/>
          <w:szCs w:val="24"/>
        </w:rPr>
        <w:t xml:space="preserve">Komentár k rozpočtu: </w:t>
      </w:r>
    </w:p>
    <w:p w14:paraId="0362B1C4" w14:textId="77777777" w:rsidR="00D30E03" w:rsidRPr="00D30E03" w:rsidRDefault="00D30E03" w:rsidP="00D30E03">
      <w:pPr>
        <w:tabs>
          <w:tab w:val="left" w:pos="0"/>
          <w:tab w:val="left" w:pos="1038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ab/>
        <w:t xml:space="preserve">Rozpočet na rok 2024 sa skladal z ušetrených prostriedkov z kalendárneho roka 2023 vo výške </w:t>
      </w:r>
      <w:r w:rsidRPr="00D30E03">
        <w:rPr>
          <w:rFonts w:ascii="Calibri" w:hAnsi="Calibri" w:cs="Calibri"/>
          <w:b/>
          <w:sz w:val="24"/>
          <w:szCs w:val="24"/>
        </w:rPr>
        <w:t>1 537€</w:t>
      </w:r>
      <w:r w:rsidRPr="00D30E03">
        <w:rPr>
          <w:rFonts w:ascii="Calibri" w:hAnsi="Calibri" w:cs="Calibri"/>
          <w:sz w:val="24"/>
          <w:szCs w:val="24"/>
        </w:rPr>
        <w:t xml:space="preserve"> a následne z dvoch hlavých príjmov a to z </w:t>
      </w:r>
      <w:proofErr w:type="spellStart"/>
      <w:r w:rsidRPr="00D30E03">
        <w:rPr>
          <w:rFonts w:ascii="Calibri" w:hAnsi="Calibri" w:cs="Calibri"/>
          <w:sz w:val="24"/>
          <w:szCs w:val="24"/>
        </w:rPr>
        <w:t>mentoringovej</w:t>
      </w:r>
      <w:proofErr w:type="spellEnd"/>
      <w:r w:rsidRPr="00D30E03">
        <w:rPr>
          <w:rFonts w:ascii="Calibri" w:hAnsi="Calibri" w:cs="Calibri"/>
          <w:sz w:val="24"/>
          <w:szCs w:val="24"/>
        </w:rPr>
        <w:t xml:space="preserve"> činnosti, ktorú </w:t>
      </w:r>
      <w:proofErr w:type="spellStart"/>
      <w:r w:rsidRPr="00D30E03">
        <w:rPr>
          <w:rFonts w:ascii="Calibri" w:hAnsi="Calibri" w:cs="Calibri"/>
          <w:sz w:val="24"/>
          <w:szCs w:val="24"/>
        </w:rPr>
        <w:t>Kanet</w:t>
      </w:r>
      <w:proofErr w:type="spellEnd"/>
      <w:r w:rsidRPr="00D30E03">
        <w:rPr>
          <w:rFonts w:ascii="Calibri" w:hAnsi="Calibri" w:cs="Calibri"/>
          <w:sz w:val="24"/>
          <w:szCs w:val="24"/>
        </w:rPr>
        <w:t xml:space="preserve">, n. o. fakturoval O.Z. VIAC v marci a v máji 2024. Obe faktúry boli spolu vo výške </w:t>
      </w:r>
      <w:r w:rsidRPr="00D30E03">
        <w:rPr>
          <w:rFonts w:ascii="Calibri" w:hAnsi="Calibri" w:cs="Calibri"/>
          <w:b/>
          <w:sz w:val="24"/>
          <w:szCs w:val="24"/>
        </w:rPr>
        <w:t>4 800€</w:t>
      </w:r>
      <w:r w:rsidRPr="00D30E03">
        <w:rPr>
          <w:rFonts w:ascii="Calibri" w:hAnsi="Calibri" w:cs="Calibri"/>
          <w:sz w:val="24"/>
          <w:szCs w:val="24"/>
        </w:rPr>
        <w:t xml:space="preserve">. </w:t>
      </w:r>
    </w:p>
    <w:p w14:paraId="7C4A636C" w14:textId="77777777" w:rsidR="00D30E03" w:rsidRPr="00D30E03" w:rsidRDefault="00D30E03" w:rsidP="00D30E03">
      <w:pPr>
        <w:tabs>
          <w:tab w:val="left" w:pos="0"/>
          <w:tab w:val="left" w:pos="1038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Druhý príjem bol z darov jeden vo výške </w:t>
      </w:r>
      <w:r w:rsidRPr="00D30E03">
        <w:rPr>
          <w:rFonts w:ascii="Calibri" w:hAnsi="Calibri" w:cs="Calibri"/>
          <w:b/>
          <w:sz w:val="24"/>
          <w:szCs w:val="24"/>
        </w:rPr>
        <w:t>795€</w:t>
      </w:r>
      <w:r w:rsidRPr="00D30E03">
        <w:rPr>
          <w:rFonts w:ascii="Calibri" w:hAnsi="Calibri" w:cs="Calibri"/>
          <w:sz w:val="24"/>
          <w:szCs w:val="24"/>
        </w:rPr>
        <w:t xml:space="preserve">, čo bol dar od účastníkov Pastoračnej konferencie: kňazi pre mladých a tretí vo výške </w:t>
      </w:r>
      <w:r w:rsidRPr="00D30E03">
        <w:rPr>
          <w:rFonts w:ascii="Calibri" w:hAnsi="Calibri" w:cs="Calibri"/>
          <w:b/>
          <w:sz w:val="24"/>
          <w:szCs w:val="24"/>
        </w:rPr>
        <w:t xml:space="preserve">400€, </w:t>
      </w:r>
      <w:r w:rsidRPr="00D30E03">
        <w:rPr>
          <w:rFonts w:ascii="Calibri" w:hAnsi="Calibri" w:cs="Calibri"/>
          <w:sz w:val="24"/>
          <w:szCs w:val="24"/>
        </w:rPr>
        <w:t xml:space="preserve">ako podpora SDM od fyzickej osoby. A následne príspevky diecéz k Stretnutiu mladých v Ríme </w:t>
      </w:r>
      <w:r w:rsidRPr="00D30E03">
        <w:rPr>
          <w:rFonts w:ascii="Calibri" w:hAnsi="Calibri" w:cs="Calibri"/>
          <w:b/>
          <w:sz w:val="24"/>
          <w:szCs w:val="24"/>
        </w:rPr>
        <w:t>570€</w:t>
      </w:r>
      <w:r w:rsidRPr="00D30E03">
        <w:rPr>
          <w:rFonts w:ascii="Calibri" w:hAnsi="Calibri" w:cs="Calibri"/>
          <w:sz w:val="24"/>
          <w:szCs w:val="24"/>
        </w:rPr>
        <w:t xml:space="preserve">. Celkový príjem bol </w:t>
      </w:r>
      <w:r w:rsidRPr="00D30E03">
        <w:rPr>
          <w:rFonts w:ascii="Calibri" w:hAnsi="Calibri" w:cs="Calibri"/>
          <w:b/>
          <w:sz w:val="24"/>
          <w:szCs w:val="24"/>
        </w:rPr>
        <w:t>8 102€.</w:t>
      </w:r>
    </w:p>
    <w:p w14:paraId="4CD5216B" w14:textId="77777777" w:rsidR="00D30E03" w:rsidRPr="00D30E03" w:rsidRDefault="00D30E03" w:rsidP="00D30E03">
      <w:pPr>
        <w:tabs>
          <w:tab w:val="left" w:pos="0"/>
          <w:tab w:val="left" w:pos="1038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276FD107" w14:textId="77777777" w:rsidR="00D30E03" w:rsidRPr="00D30E03" w:rsidRDefault="00D30E03" w:rsidP="00D30E03">
      <w:pPr>
        <w:tabs>
          <w:tab w:val="left" w:pos="0"/>
          <w:tab w:val="left" w:pos="1038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ab/>
        <w:t xml:space="preserve">Výdavky boli vo výške </w:t>
      </w:r>
      <w:r w:rsidRPr="00D30E03">
        <w:rPr>
          <w:rFonts w:ascii="Calibri" w:hAnsi="Calibri" w:cs="Calibri"/>
          <w:b/>
          <w:sz w:val="24"/>
          <w:szCs w:val="24"/>
        </w:rPr>
        <w:t>4 702,42€</w:t>
      </w:r>
      <w:r w:rsidRPr="00D30E03">
        <w:rPr>
          <w:rFonts w:ascii="Calibri" w:hAnsi="Calibri" w:cs="Calibri"/>
          <w:sz w:val="24"/>
          <w:szCs w:val="24"/>
        </w:rPr>
        <w:t xml:space="preserve"> z čoho najväčšie položky tvoril pobyt v Dome </w:t>
      </w:r>
      <w:proofErr w:type="spellStart"/>
      <w:r w:rsidRPr="00D30E03">
        <w:rPr>
          <w:rFonts w:ascii="Calibri" w:hAnsi="Calibri" w:cs="Calibri"/>
          <w:sz w:val="24"/>
          <w:szCs w:val="24"/>
        </w:rPr>
        <w:t>Xaver</w:t>
      </w:r>
      <w:proofErr w:type="spellEnd"/>
      <w:r w:rsidRPr="00D30E03">
        <w:rPr>
          <w:rFonts w:ascii="Calibri" w:hAnsi="Calibri" w:cs="Calibri"/>
          <w:sz w:val="24"/>
          <w:szCs w:val="24"/>
        </w:rPr>
        <w:t xml:space="preserve"> počas Pastoračnej konferencie: kňazi pre mladých, išlo o sumu </w:t>
      </w:r>
      <w:r w:rsidRPr="00D30E03">
        <w:rPr>
          <w:rFonts w:ascii="Calibri" w:hAnsi="Calibri" w:cs="Calibri"/>
          <w:b/>
          <w:sz w:val="24"/>
          <w:szCs w:val="24"/>
        </w:rPr>
        <w:t xml:space="preserve">1 807,76€. </w:t>
      </w:r>
    </w:p>
    <w:p w14:paraId="07B2B424" w14:textId="77777777" w:rsidR="00D30E03" w:rsidRPr="00D30E03" w:rsidRDefault="00D30E03" w:rsidP="00D30E03">
      <w:pPr>
        <w:tabs>
          <w:tab w:val="left" w:pos="0"/>
          <w:tab w:val="left" w:pos="1038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Druhou najväčšou položkou bola daň z faktúr vo výške </w:t>
      </w:r>
      <w:r w:rsidRPr="00D30E03">
        <w:rPr>
          <w:rFonts w:ascii="Calibri" w:hAnsi="Calibri" w:cs="Calibri"/>
          <w:b/>
          <w:sz w:val="24"/>
          <w:szCs w:val="24"/>
        </w:rPr>
        <w:t>800€</w:t>
      </w:r>
      <w:r w:rsidRPr="00D30E03">
        <w:rPr>
          <w:rFonts w:ascii="Calibri" w:hAnsi="Calibri" w:cs="Calibri"/>
          <w:sz w:val="24"/>
          <w:szCs w:val="24"/>
        </w:rPr>
        <w:t xml:space="preserve">. Ďalším výdavkom bola tlač propagačných materiálov v súvislosti so Stretnutím mladých v Ríme 2025 išlo o sumu </w:t>
      </w:r>
      <w:r w:rsidRPr="00D30E03">
        <w:rPr>
          <w:rFonts w:ascii="Calibri" w:hAnsi="Calibri" w:cs="Calibri"/>
          <w:b/>
          <w:sz w:val="24"/>
          <w:szCs w:val="24"/>
        </w:rPr>
        <w:t>980,33€.</w:t>
      </w:r>
      <w:r w:rsidRPr="00D30E03">
        <w:rPr>
          <w:rFonts w:ascii="Calibri" w:hAnsi="Calibri" w:cs="Calibri"/>
          <w:sz w:val="24"/>
          <w:szCs w:val="24"/>
        </w:rPr>
        <w:t xml:space="preserve"> </w:t>
      </w:r>
    </w:p>
    <w:p w14:paraId="66B76269" w14:textId="2D15438B" w:rsidR="00D30E03" w:rsidRPr="00D30E03" w:rsidRDefault="00D30E03" w:rsidP="00D30E03">
      <w:pPr>
        <w:tabs>
          <w:tab w:val="left" w:pos="0"/>
          <w:tab w:val="left" w:pos="1038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lastRenderedPageBreak/>
        <w:t xml:space="preserve">Menšími položkami bola platba za telefóny, ktoré sa využívajú počas podujatí. Od februára do decembra sme mesačne zaplatili 29,54€, v januári bol paušál o niečo vyšší a to v sume 42,90€ čo spolu činní </w:t>
      </w:r>
      <w:r w:rsidRPr="00D30E03">
        <w:rPr>
          <w:rFonts w:ascii="Calibri" w:hAnsi="Calibri" w:cs="Calibri"/>
          <w:b/>
          <w:sz w:val="24"/>
          <w:szCs w:val="24"/>
        </w:rPr>
        <w:t>367,84€.</w:t>
      </w:r>
    </w:p>
    <w:p w14:paraId="25264C69" w14:textId="67B799BC" w:rsidR="00D30E03" w:rsidRPr="00D30E03" w:rsidRDefault="00D30E03" w:rsidP="00D30E03">
      <w:pPr>
        <w:tabs>
          <w:tab w:val="left" w:pos="0"/>
          <w:tab w:val="left" w:pos="1038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ab/>
        <w:t xml:space="preserve">Zostávajúce finančné prostriedky pre </w:t>
      </w:r>
      <w:proofErr w:type="spellStart"/>
      <w:r w:rsidRPr="00D30E03">
        <w:rPr>
          <w:rFonts w:ascii="Calibri" w:hAnsi="Calibri" w:cs="Calibri"/>
          <w:sz w:val="24"/>
          <w:szCs w:val="24"/>
        </w:rPr>
        <w:t>sekcieu</w:t>
      </w:r>
      <w:proofErr w:type="spellEnd"/>
      <w:r w:rsidRPr="00D30E03">
        <w:rPr>
          <w:rFonts w:ascii="Calibri" w:hAnsi="Calibri" w:cs="Calibri"/>
          <w:sz w:val="24"/>
          <w:szCs w:val="24"/>
        </w:rPr>
        <w:t xml:space="preserve"> pre mládež za rok 2024 vo výške </w:t>
      </w:r>
      <w:r w:rsidRPr="00D30E03">
        <w:rPr>
          <w:rFonts w:ascii="Calibri" w:hAnsi="Calibri" w:cs="Calibri"/>
          <w:b/>
          <w:sz w:val="24"/>
          <w:szCs w:val="24"/>
        </w:rPr>
        <w:t>3 400€,</w:t>
      </w:r>
      <w:r w:rsidRPr="00D30E03">
        <w:rPr>
          <w:rFonts w:ascii="Calibri" w:hAnsi="Calibri" w:cs="Calibri"/>
          <w:sz w:val="24"/>
          <w:szCs w:val="24"/>
        </w:rPr>
        <w:t xml:space="preserve"> budú použité   súvislosti s pripravovaným podujatím Stretnutie mladých v Ríme. </w:t>
      </w:r>
    </w:p>
    <w:p w14:paraId="494E1583" w14:textId="77777777" w:rsidR="00D30E03" w:rsidRPr="00D30E03" w:rsidRDefault="00D30E03" w:rsidP="00D30E03">
      <w:pPr>
        <w:tabs>
          <w:tab w:val="left" w:pos="0"/>
          <w:tab w:val="left" w:pos="1038"/>
        </w:tabs>
        <w:spacing w:after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D30E03">
        <w:rPr>
          <w:rFonts w:ascii="Calibri" w:hAnsi="Calibri" w:cs="Calibri"/>
          <w:b/>
          <w:sz w:val="24"/>
          <w:szCs w:val="24"/>
          <w:lang w:val="cs-CZ"/>
        </w:rPr>
        <w:t>Komentár</w:t>
      </w:r>
      <w:proofErr w:type="spellEnd"/>
      <w:r w:rsidRPr="00D30E03">
        <w:rPr>
          <w:rFonts w:ascii="Calibri" w:hAnsi="Calibri" w:cs="Calibri"/>
          <w:b/>
          <w:sz w:val="24"/>
          <w:szCs w:val="24"/>
          <w:lang w:val="cs-CZ"/>
        </w:rPr>
        <w:t xml:space="preserve"> vypracovala:</w:t>
      </w:r>
      <w:r w:rsidRPr="00D30E03">
        <w:rPr>
          <w:rFonts w:ascii="Calibri" w:hAnsi="Calibri" w:cs="Calibri"/>
          <w:sz w:val="24"/>
          <w:szCs w:val="24"/>
          <w:lang w:val="cs-CZ"/>
        </w:rPr>
        <w:t xml:space="preserve"> Mária </w:t>
      </w:r>
      <w:proofErr w:type="spellStart"/>
      <w:r w:rsidRPr="00D30E03">
        <w:rPr>
          <w:rFonts w:ascii="Calibri" w:hAnsi="Calibri" w:cs="Calibri"/>
          <w:sz w:val="24"/>
          <w:szCs w:val="24"/>
          <w:lang w:val="cs-CZ"/>
        </w:rPr>
        <w:t>Kuličová</w:t>
      </w:r>
      <w:proofErr w:type="spellEnd"/>
      <w:r w:rsidRPr="00D30E03">
        <w:rPr>
          <w:rFonts w:ascii="Calibri" w:hAnsi="Calibri" w:cs="Calibri"/>
          <w:sz w:val="24"/>
          <w:szCs w:val="24"/>
          <w:lang w:val="cs-CZ"/>
        </w:rPr>
        <w:t xml:space="preserve">, administrátorka Rady </w:t>
      </w:r>
      <w:proofErr w:type="spellStart"/>
      <w:r w:rsidRPr="00D30E03">
        <w:rPr>
          <w:rFonts w:ascii="Calibri" w:hAnsi="Calibri" w:cs="Calibri"/>
          <w:sz w:val="24"/>
          <w:szCs w:val="24"/>
          <w:lang w:val="cs-CZ"/>
        </w:rPr>
        <w:t>pre</w:t>
      </w:r>
      <w:proofErr w:type="spellEnd"/>
      <w:r w:rsidRPr="00D30E03">
        <w:rPr>
          <w:rFonts w:ascii="Calibri" w:hAnsi="Calibri" w:cs="Calibri"/>
          <w:sz w:val="24"/>
          <w:szCs w:val="24"/>
          <w:lang w:val="cs-CZ"/>
        </w:rPr>
        <w:t xml:space="preserve"> mládež a univerzity KBS</w:t>
      </w:r>
    </w:p>
    <w:p w14:paraId="259FA948" w14:textId="796801A2" w:rsidR="00D30E03" w:rsidRPr="00D30E03" w:rsidRDefault="00D30E03" w:rsidP="00D30E03">
      <w:pPr>
        <w:tabs>
          <w:tab w:val="left" w:pos="0"/>
          <w:tab w:val="left" w:pos="1038"/>
        </w:tabs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. </w:t>
      </w:r>
    </w:p>
    <w:p w14:paraId="195CB365" w14:textId="77777777" w:rsidR="00D30E03" w:rsidRPr="00D30E03" w:rsidRDefault="00D30E03" w:rsidP="00D30E03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30E03">
        <w:rPr>
          <w:rFonts w:ascii="Calibri" w:hAnsi="Calibri" w:cs="Calibri"/>
          <w:b/>
          <w:bCs/>
          <w:sz w:val="24"/>
          <w:szCs w:val="24"/>
        </w:rPr>
        <w:t>2.4 Vzdelávací a formačný kurz</w:t>
      </w:r>
      <w:r w:rsidRPr="00D30E03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Pr="00D30E03">
        <w:rPr>
          <w:rFonts w:ascii="Calibri" w:hAnsi="Calibri" w:cs="Calibri"/>
          <w:b/>
          <w:bCs/>
          <w:sz w:val="24"/>
          <w:szCs w:val="24"/>
        </w:rPr>
        <w:t>pre absolventov magisterského teologického štúdia, poverených KBS a  jednotlivými cirkvami Ekumenickej rady cirkví v Slovenskej republike(ERC SR) prácou v lôžkových zdravotníckych zariadeniach</w:t>
      </w:r>
    </w:p>
    <w:p w14:paraId="145AE317" w14:textId="77777777" w:rsidR="00D30E03" w:rsidRPr="00D30E03" w:rsidRDefault="00D30E03" w:rsidP="00D30E03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DC6A213" w14:textId="77777777" w:rsidR="00D30E03" w:rsidRPr="00D30E03" w:rsidRDefault="00D30E03" w:rsidP="00D30E03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Predkladáme základné informácie o kurze:</w:t>
      </w:r>
    </w:p>
    <w:p w14:paraId="48449FFF" w14:textId="77777777" w:rsidR="00D30E03" w:rsidRPr="00D30E03" w:rsidRDefault="00D30E03" w:rsidP="00D30E03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0BBAE576" w14:textId="7FD9C320" w:rsidR="00D30E03" w:rsidRPr="00D30E03" w:rsidRDefault="00782D1D" w:rsidP="00D30E03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Harmonogram realizácie aktivít:</w:t>
      </w:r>
    </w:p>
    <w:p w14:paraId="1C01A1F5" w14:textId="77777777" w:rsidR="00D30E03" w:rsidRPr="00D30E03" w:rsidRDefault="00D30E03" w:rsidP="00D30E03">
      <w:pPr>
        <w:pStyle w:val="Odsekzoznamu"/>
        <w:numPr>
          <w:ilvl w:val="0"/>
          <w:numId w:val="2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Po schválení plénom KBS, od marca 2024 registrácia účastníkov kurzu </w:t>
      </w:r>
    </w:p>
    <w:p w14:paraId="05AEEF6D" w14:textId="77777777" w:rsidR="00D30E03" w:rsidRPr="00D30E03" w:rsidRDefault="00D30E03" w:rsidP="00D30E03">
      <w:pPr>
        <w:pStyle w:val="Odsekzoznamu"/>
        <w:numPr>
          <w:ilvl w:val="0"/>
          <w:numId w:val="2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máj 2024: ukončenie registrácie a vyhodnotenie záujmu o kurzu ako podmienky pre realizáciu. Registrovaných 41 záujemcov (podmienka minimálne 25 uchádzačov o štúdium pre otvorenie ročníka splnená) </w:t>
      </w:r>
    </w:p>
    <w:p w14:paraId="2323DDA6" w14:textId="77777777" w:rsidR="00D30E03" w:rsidRPr="00D30E03" w:rsidRDefault="00D30E03" w:rsidP="00D30E03">
      <w:pPr>
        <w:pStyle w:val="Odsekzoznamu"/>
        <w:numPr>
          <w:ilvl w:val="0"/>
          <w:numId w:val="2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jún 2024: predkladanie doporučení od cirkevných nadriadených pre štúdium a dokladov o nadobudnutom vzdelaní záujemcami o kurz a vyhodnotenie registrácie </w:t>
      </w:r>
    </w:p>
    <w:p w14:paraId="31FAF3DC" w14:textId="77777777" w:rsidR="00D30E03" w:rsidRPr="00D30E03" w:rsidRDefault="00D30E03" w:rsidP="00D30E03">
      <w:pPr>
        <w:pStyle w:val="Odsekzoznamu"/>
        <w:numPr>
          <w:ilvl w:val="0"/>
          <w:numId w:val="2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júl – august – úhrada účastníckeho poplatku 200€/ študenta za dvojsemestrálne vzdelávanie</w:t>
      </w:r>
    </w:p>
    <w:p w14:paraId="036A0E80" w14:textId="77777777" w:rsidR="00D30E03" w:rsidRPr="00D30E03" w:rsidRDefault="00D30E03" w:rsidP="00D30E03">
      <w:pPr>
        <w:pStyle w:val="Odsekzoznamu"/>
        <w:numPr>
          <w:ilvl w:val="0"/>
          <w:numId w:val="2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august 2024: konečné </w:t>
      </w:r>
      <w:proofErr w:type="spellStart"/>
      <w:r w:rsidRPr="00D30E03">
        <w:rPr>
          <w:rFonts w:ascii="Calibri" w:hAnsi="Calibri" w:cs="Calibri"/>
          <w:sz w:val="24"/>
          <w:szCs w:val="24"/>
        </w:rPr>
        <w:t>zazmluvnenie</w:t>
      </w:r>
      <w:proofErr w:type="spellEnd"/>
      <w:r w:rsidRPr="00D30E03">
        <w:rPr>
          <w:rFonts w:ascii="Calibri" w:hAnsi="Calibri" w:cs="Calibri"/>
          <w:sz w:val="24"/>
          <w:szCs w:val="24"/>
        </w:rPr>
        <w:t xml:space="preserve"> prednášajúcich pre kurz a zostavenie rozvrhu na akademický rok 2024/25</w:t>
      </w:r>
    </w:p>
    <w:p w14:paraId="16BAF43B" w14:textId="77777777" w:rsidR="00D30E03" w:rsidRPr="00D30E03" w:rsidRDefault="00D30E03" w:rsidP="00D30E03">
      <w:pPr>
        <w:pStyle w:val="Odsekzoznamu"/>
        <w:numPr>
          <w:ilvl w:val="0"/>
          <w:numId w:val="2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začiatok kurzu 21.9.2024 s počtom 34 registrovaných účastníkov</w:t>
      </w:r>
    </w:p>
    <w:p w14:paraId="1D3849F6" w14:textId="77777777" w:rsidR="00D30E03" w:rsidRPr="00D30E03" w:rsidRDefault="00D30E03" w:rsidP="00D30E03">
      <w:pPr>
        <w:pStyle w:val="Odsekzoznamu"/>
        <w:numPr>
          <w:ilvl w:val="0"/>
          <w:numId w:val="2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výuka v roku 2024:  21.9., 12.10, 26.10., 16.11., 14.12.</w:t>
      </w:r>
    </w:p>
    <w:p w14:paraId="137A23A2" w14:textId="77777777" w:rsidR="00D30E03" w:rsidRPr="00D30E03" w:rsidRDefault="00D30E03" w:rsidP="00D30E03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4FB5B958" w14:textId="77777777" w:rsidR="00D30E03" w:rsidRPr="00D30E03" w:rsidRDefault="00D30E03" w:rsidP="00D30E03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b/>
          <w:bCs/>
          <w:sz w:val="24"/>
          <w:szCs w:val="24"/>
        </w:rPr>
        <w:t>Čas konania kurzu:</w:t>
      </w:r>
      <w:r w:rsidRPr="00D30E03">
        <w:rPr>
          <w:rFonts w:ascii="Calibri" w:hAnsi="Calibri" w:cs="Calibri"/>
          <w:sz w:val="24"/>
          <w:szCs w:val="24"/>
        </w:rPr>
        <w:t xml:space="preserve"> september 2024 - jún 2025 </w:t>
      </w:r>
    </w:p>
    <w:p w14:paraId="0994475A" w14:textId="77777777" w:rsidR="00D30E03" w:rsidRPr="00D30E03" w:rsidRDefault="00D30E03" w:rsidP="00D30E03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D30E03">
        <w:rPr>
          <w:rFonts w:ascii="Calibri" w:hAnsi="Calibri" w:cs="Calibri"/>
          <w:b/>
          <w:bCs/>
          <w:sz w:val="24"/>
          <w:szCs w:val="24"/>
        </w:rPr>
        <w:t xml:space="preserve">Cieľ projektu: </w:t>
      </w:r>
    </w:p>
    <w:p w14:paraId="18820E21" w14:textId="77777777" w:rsidR="00D30E03" w:rsidRPr="00D30E03" w:rsidRDefault="00D30E03" w:rsidP="00D30E03">
      <w:pPr>
        <w:pStyle w:val="Odsekzoznamu"/>
        <w:numPr>
          <w:ilvl w:val="0"/>
          <w:numId w:val="23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 xml:space="preserve">Realizácia výukovo - formačného kurzu, uznaného Ministerstvom zdravotníctva Slovenskej republiky (MZ SR) </w:t>
      </w:r>
    </w:p>
    <w:p w14:paraId="5064D7F0" w14:textId="77777777" w:rsidR="00D30E03" w:rsidRPr="00D30E03" w:rsidRDefault="00D30E03" w:rsidP="00D30E03">
      <w:pPr>
        <w:pStyle w:val="Odsekzoznamu"/>
        <w:numPr>
          <w:ilvl w:val="0"/>
          <w:numId w:val="23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t>Profesionalizácia práce duchovnej služby v lôžkových zdravotníckych zariadeniach.</w:t>
      </w:r>
    </w:p>
    <w:p w14:paraId="47BCE4C2" w14:textId="77777777" w:rsidR="00D30E03" w:rsidRPr="00D30E03" w:rsidRDefault="00D30E03" w:rsidP="00D30E03">
      <w:pPr>
        <w:spacing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b/>
          <w:bCs/>
          <w:sz w:val="24"/>
          <w:szCs w:val="24"/>
        </w:rPr>
        <w:t>Realizácia projektu:</w:t>
      </w:r>
      <w:r w:rsidRPr="00D30E0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30E03">
        <w:rPr>
          <w:rFonts w:ascii="Calibri" w:hAnsi="Calibri" w:cs="Calibri"/>
          <w:sz w:val="24"/>
          <w:szCs w:val="24"/>
        </w:rPr>
        <w:t>Jesseniova</w:t>
      </w:r>
      <w:proofErr w:type="spellEnd"/>
      <w:r w:rsidRPr="00D30E03">
        <w:rPr>
          <w:rFonts w:ascii="Calibri" w:hAnsi="Calibri" w:cs="Calibri"/>
          <w:sz w:val="24"/>
          <w:szCs w:val="24"/>
        </w:rPr>
        <w:t xml:space="preserve"> lekárska fakulta Univerzity Komenského (JLF UK), Martin </w:t>
      </w:r>
    </w:p>
    <w:p w14:paraId="34A0C6C3" w14:textId="77777777" w:rsidR="00D30E03" w:rsidRPr="00D30E03" w:rsidRDefault="00D30E03" w:rsidP="00D30E03">
      <w:pPr>
        <w:spacing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b/>
          <w:bCs/>
          <w:sz w:val="24"/>
          <w:szCs w:val="24"/>
        </w:rPr>
        <w:t>Metodický dohľad a koordinácia:</w:t>
      </w:r>
      <w:r w:rsidRPr="00D30E03">
        <w:rPr>
          <w:rFonts w:ascii="Calibri" w:hAnsi="Calibri" w:cs="Calibri"/>
          <w:sz w:val="24"/>
          <w:szCs w:val="24"/>
        </w:rPr>
        <w:t xml:space="preserve"> doc. MUDr. Kamil </w:t>
      </w:r>
      <w:proofErr w:type="spellStart"/>
      <w:r w:rsidRPr="00D30E03">
        <w:rPr>
          <w:rFonts w:ascii="Calibri" w:hAnsi="Calibri" w:cs="Calibri"/>
          <w:sz w:val="24"/>
          <w:szCs w:val="24"/>
        </w:rPr>
        <w:t>Biringer</w:t>
      </w:r>
      <w:proofErr w:type="spellEnd"/>
      <w:r w:rsidRPr="00D30E03">
        <w:rPr>
          <w:rFonts w:ascii="Calibri" w:hAnsi="Calibri" w:cs="Calibri"/>
          <w:sz w:val="24"/>
          <w:szCs w:val="24"/>
        </w:rPr>
        <w:t xml:space="preserve">, PhD. prodekan JLF UK v Martine </w:t>
      </w:r>
    </w:p>
    <w:p w14:paraId="16F5E9FA" w14:textId="77777777" w:rsidR="00D30E03" w:rsidRPr="00D30E03" w:rsidRDefault="00D30E03" w:rsidP="00D30E03">
      <w:pPr>
        <w:spacing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b/>
          <w:bCs/>
          <w:sz w:val="24"/>
          <w:szCs w:val="24"/>
        </w:rPr>
        <w:t>Spracovanie projektu pre MZ SR:</w:t>
      </w:r>
      <w:r w:rsidRPr="00D30E03">
        <w:rPr>
          <w:rFonts w:ascii="Calibri" w:hAnsi="Calibri" w:cs="Calibri"/>
          <w:sz w:val="24"/>
          <w:szCs w:val="24"/>
        </w:rPr>
        <w:t xml:space="preserve"> MUDr. Jarmila Vojtková, PhD. </w:t>
      </w:r>
    </w:p>
    <w:p w14:paraId="731DEC11" w14:textId="77777777" w:rsidR="00D30E03" w:rsidRPr="00D30E03" w:rsidRDefault="00D30E03" w:rsidP="00D30E03">
      <w:pPr>
        <w:spacing w:line="276" w:lineRule="auto"/>
        <w:rPr>
          <w:rFonts w:ascii="Calibri" w:hAnsi="Calibri" w:cs="Calibri"/>
          <w:sz w:val="24"/>
          <w:szCs w:val="24"/>
        </w:rPr>
        <w:sectPr w:rsidR="00D30E03" w:rsidRPr="00D30E03" w:rsidSect="00D30E03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30E03">
        <w:rPr>
          <w:rFonts w:ascii="Calibri" w:hAnsi="Calibri" w:cs="Calibri"/>
          <w:b/>
          <w:bCs/>
          <w:sz w:val="24"/>
          <w:szCs w:val="24"/>
        </w:rPr>
        <w:t>Garant:</w:t>
      </w:r>
      <w:r w:rsidRPr="00D30E03">
        <w:rPr>
          <w:rFonts w:ascii="Calibri" w:hAnsi="Calibri" w:cs="Calibri"/>
          <w:sz w:val="24"/>
          <w:szCs w:val="24"/>
        </w:rPr>
        <w:t xml:space="preserve"> prof. MUDr. Alexander Jurko, PhD. </w:t>
      </w:r>
    </w:p>
    <w:p w14:paraId="5DF6369E" w14:textId="311B988A" w:rsidR="00D30E03" w:rsidRPr="00D30E03" w:rsidRDefault="00D30E03" w:rsidP="00D30E03">
      <w:pPr>
        <w:spacing w:line="276" w:lineRule="auto"/>
        <w:rPr>
          <w:rFonts w:ascii="Calibri" w:hAnsi="Calibri" w:cs="Calibri"/>
          <w:sz w:val="24"/>
          <w:szCs w:val="24"/>
        </w:rPr>
      </w:pPr>
      <w:r w:rsidRPr="00D30E03">
        <w:rPr>
          <w:rFonts w:ascii="Calibri" w:hAnsi="Calibri" w:cs="Calibri"/>
          <w:sz w:val="24"/>
          <w:szCs w:val="24"/>
        </w:rPr>
        <w:lastRenderedPageBreak/>
        <w:t>V roku 2024 bolo odučených 5 výučbových dní po 4,5 hod, celkovo 22,5 hodín z harmonogramu zimného semestra</w:t>
      </w:r>
      <w:r w:rsidR="00782D1D">
        <w:rPr>
          <w:rFonts w:ascii="Calibri" w:hAnsi="Calibri" w:cs="Calibri"/>
          <w:sz w:val="24"/>
          <w:szCs w:val="24"/>
        </w:rPr>
        <w:t>.</w:t>
      </w:r>
    </w:p>
    <w:tbl>
      <w:tblPr>
        <w:tblStyle w:val="Mriekatabuky"/>
        <w:tblW w:w="10236" w:type="dxa"/>
        <w:tblInd w:w="-318" w:type="dxa"/>
        <w:tblLook w:val="04A0" w:firstRow="1" w:lastRow="0" w:firstColumn="1" w:lastColumn="0" w:noHBand="0" w:noVBand="1"/>
      </w:tblPr>
      <w:tblGrid>
        <w:gridCol w:w="707"/>
        <w:gridCol w:w="1318"/>
        <w:gridCol w:w="3380"/>
        <w:gridCol w:w="2782"/>
        <w:gridCol w:w="2049"/>
      </w:tblGrid>
      <w:tr w:rsidR="00D30E03" w:rsidRPr="00D30E03" w14:paraId="78AA8AEC" w14:textId="77777777" w:rsidTr="00782D1D">
        <w:trPr>
          <w:trHeight w:val="416"/>
        </w:trPr>
        <w:tc>
          <w:tcPr>
            <w:tcW w:w="707" w:type="dxa"/>
          </w:tcPr>
          <w:p w14:paraId="499A41B6" w14:textId="77777777" w:rsidR="00D30E03" w:rsidRPr="00D30E03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DD7B5B0" w14:textId="77777777" w:rsidR="00D30E03" w:rsidRPr="00D30E03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80" w:type="dxa"/>
          </w:tcPr>
          <w:p w14:paraId="17620139" w14:textId="77777777" w:rsidR="00D30E03" w:rsidRPr="00D30E03" w:rsidRDefault="00D30E03" w:rsidP="00B269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30E03">
              <w:rPr>
                <w:rFonts w:ascii="Calibri" w:hAnsi="Calibri" w:cs="Calibri"/>
                <w:b/>
                <w:sz w:val="24"/>
                <w:szCs w:val="24"/>
              </w:rPr>
              <w:t xml:space="preserve">9:00 – 10:30 </w:t>
            </w:r>
          </w:p>
        </w:tc>
        <w:tc>
          <w:tcPr>
            <w:tcW w:w="2782" w:type="dxa"/>
          </w:tcPr>
          <w:p w14:paraId="25D5AAD8" w14:textId="77777777" w:rsidR="00D30E03" w:rsidRPr="00D30E03" w:rsidRDefault="00D30E03" w:rsidP="00B269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30E03">
              <w:rPr>
                <w:rFonts w:ascii="Calibri" w:hAnsi="Calibri" w:cs="Calibri"/>
                <w:b/>
                <w:sz w:val="24"/>
                <w:szCs w:val="24"/>
              </w:rPr>
              <w:t>10:30 – 12:00</w:t>
            </w:r>
          </w:p>
        </w:tc>
        <w:tc>
          <w:tcPr>
            <w:tcW w:w="2049" w:type="dxa"/>
          </w:tcPr>
          <w:p w14:paraId="1107F0B8" w14:textId="77777777" w:rsidR="00D30E03" w:rsidRPr="00D30E03" w:rsidRDefault="00D30E03" w:rsidP="00B269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30E03">
              <w:rPr>
                <w:rFonts w:ascii="Calibri" w:hAnsi="Calibri" w:cs="Calibri"/>
                <w:b/>
                <w:sz w:val="24"/>
                <w:szCs w:val="24"/>
              </w:rPr>
              <w:t xml:space="preserve">13:00 – 14:30 </w:t>
            </w:r>
          </w:p>
        </w:tc>
      </w:tr>
      <w:tr w:rsidR="00D30E03" w:rsidRPr="00D30E03" w14:paraId="5C75F88E" w14:textId="77777777" w:rsidTr="00782D1D">
        <w:tc>
          <w:tcPr>
            <w:tcW w:w="707" w:type="dxa"/>
            <w:vMerge w:val="restart"/>
            <w:textDirection w:val="btLr"/>
          </w:tcPr>
          <w:p w14:paraId="41A075E6" w14:textId="77777777" w:rsidR="00D30E03" w:rsidRPr="00D30E03" w:rsidRDefault="00D30E03" w:rsidP="00B2698A">
            <w:pPr>
              <w:ind w:left="113" w:right="113"/>
              <w:rPr>
                <w:rFonts w:ascii="Calibri" w:hAnsi="Calibri" w:cs="Calibri"/>
                <w:b/>
                <w:sz w:val="24"/>
                <w:szCs w:val="24"/>
              </w:rPr>
            </w:pPr>
            <w:r w:rsidRPr="00D30E03">
              <w:rPr>
                <w:rFonts w:ascii="Calibri" w:hAnsi="Calibri" w:cs="Calibri"/>
                <w:b/>
                <w:sz w:val="24"/>
                <w:szCs w:val="24"/>
              </w:rPr>
              <w:t>Zimný semester</w:t>
            </w:r>
          </w:p>
        </w:tc>
        <w:tc>
          <w:tcPr>
            <w:tcW w:w="1318" w:type="dxa"/>
          </w:tcPr>
          <w:p w14:paraId="43D7BD44" w14:textId="77777777" w:rsidR="00D30E03" w:rsidRPr="00782D1D" w:rsidRDefault="00D30E03" w:rsidP="00B269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82D1D">
              <w:rPr>
                <w:rFonts w:ascii="Calibri" w:hAnsi="Calibri" w:cs="Calibri"/>
                <w:b/>
                <w:sz w:val="24"/>
                <w:szCs w:val="24"/>
              </w:rPr>
              <w:t>21.9.2024</w:t>
            </w:r>
          </w:p>
        </w:tc>
        <w:tc>
          <w:tcPr>
            <w:tcW w:w="3380" w:type="dxa"/>
          </w:tcPr>
          <w:p w14:paraId="4684A2D5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r w:rsidRPr="00782D1D">
              <w:rPr>
                <w:rFonts w:ascii="Calibri" w:hAnsi="Calibri" w:cs="Calibri"/>
                <w:sz w:val="24"/>
                <w:szCs w:val="24"/>
              </w:rPr>
              <w:t xml:space="preserve">Systém zdravotnej starostlivosti v SR a manažment v zdravotníctve </w:t>
            </w:r>
          </w:p>
          <w:p w14:paraId="6967AA01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r w:rsidRPr="00782D1D">
              <w:rPr>
                <w:rFonts w:ascii="Calibri" w:hAnsi="Calibri" w:cs="Calibri"/>
                <w:sz w:val="24"/>
                <w:szCs w:val="24"/>
              </w:rPr>
              <w:t xml:space="preserve">(Jana </w:t>
            </w:r>
            <w:proofErr w:type="spellStart"/>
            <w:r w:rsidRPr="00782D1D">
              <w:rPr>
                <w:rFonts w:ascii="Calibri" w:hAnsi="Calibri" w:cs="Calibri"/>
                <w:sz w:val="24"/>
                <w:szCs w:val="24"/>
              </w:rPr>
              <w:t>Vadkertiová</w:t>
            </w:r>
            <w:proofErr w:type="spellEnd"/>
            <w:r w:rsidRPr="00782D1D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782" w:type="dxa"/>
          </w:tcPr>
          <w:p w14:paraId="48F1E664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82D1D">
              <w:rPr>
                <w:rFonts w:ascii="Calibri" w:hAnsi="Calibri" w:cs="Calibri"/>
                <w:sz w:val="24"/>
                <w:szCs w:val="24"/>
              </w:rPr>
              <w:t>Propedeutika</w:t>
            </w:r>
            <w:proofErr w:type="spellEnd"/>
            <w:r w:rsidRPr="00782D1D">
              <w:rPr>
                <w:rFonts w:ascii="Calibri" w:hAnsi="Calibri" w:cs="Calibri"/>
                <w:sz w:val="24"/>
                <w:szCs w:val="24"/>
              </w:rPr>
              <w:t xml:space="preserve"> duchovnej starostlivosti v zdravotníctve (Juraj </w:t>
            </w:r>
            <w:proofErr w:type="spellStart"/>
            <w:r w:rsidRPr="00782D1D">
              <w:rPr>
                <w:rFonts w:ascii="Calibri" w:hAnsi="Calibri" w:cs="Calibri"/>
                <w:sz w:val="24"/>
                <w:szCs w:val="24"/>
              </w:rPr>
              <w:t>Jendrejovský</w:t>
            </w:r>
            <w:proofErr w:type="spellEnd"/>
            <w:r w:rsidRPr="00782D1D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049" w:type="dxa"/>
          </w:tcPr>
          <w:p w14:paraId="0320781A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r w:rsidRPr="00782D1D">
              <w:rPr>
                <w:rFonts w:ascii="Calibri" w:hAnsi="Calibri" w:cs="Calibri"/>
                <w:sz w:val="24"/>
                <w:szCs w:val="24"/>
              </w:rPr>
              <w:t>Prvá pomoc</w:t>
            </w:r>
          </w:p>
          <w:p w14:paraId="0FAC34E5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r w:rsidRPr="00782D1D">
              <w:rPr>
                <w:rFonts w:ascii="Calibri" w:hAnsi="Calibri" w:cs="Calibri"/>
                <w:sz w:val="24"/>
                <w:szCs w:val="24"/>
              </w:rPr>
              <w:t xml:space="preserve">(Zuzana </w:t>
            </w:r>
            <w:proofErr w:type="spellStart"/>
            <w:r w:rsidRPr="00782D1D">
              <w:rPr>
                <w:rFonts w:ascii="Calibri" w:hAnsi="Calibri" w:cs="Calibri"/>
                <w:sz w:val="24"/>
                <w:szCs w:val="24"/>
              </w:rPr>
              <w:t>Biringerová</w:t>
            </w:r>
            <w:proofErr w:type="spellEnd"/>
            <w:r w:rsidRPr="00782D1D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D30E03" w:rsidRPr="00D30E03" w14:paraId="4DC98B6B" w14:textId="77777777" w:rsidTr="00782D1D">
        <w:tc>
          <w:tcPr>
            <w:tcW w:w="707" w:type="dxa"/>
            <w:vMerge/>
          </w:tcPr>
          <w:p w14:paraId="34CD3561" w14:textId="77777777" w:rsidR="00D30E03" w:rsidRPr="00D30E03" w:rsidRDefault="00D30E03" w:rsidP="00B2698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14:paraId="3F85A341" w14:textId="77777777" w:rsidR="00D30E03" w:rsidRPr="00782D1D" w:rsidRDefault="00D30E03" w:rsidP="00B269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82D1D">
              <w:rPr>
                <w:rFonts w:ascii="Calibri" w:hAnsi="Calibri" w:cs="Calibri"/>
                <w:b/>
                <w:sz w:val="24"/>
                <w:szCs w:val="24"/>
              </w:rPr>
              <w:t>12.10.2024</w:t>
            </w:r>
          </w:p>
        </w:tc>
        <w:tc>
          <w:tcPr>
            <w:tcW w:w="3380" w:type="dxa"/>
          </w:tcPr>
          <w:p w14:paraId="04D4C65D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r w:rsidRPr="00782D1D">
              <w:rPr>
                <w:rFonts w:ascii="Calibri" w:hAnsi="Calibri" w:cs="Calibri"/>
                <w:sz w:val="24"/>
                <w:szCs w:val="24"/>
              </w:rPr>
              <w:t xml:space="preserve">Základy ošetrovateľstva (Mária </w:t>
            </w:r>
            <w:proofErr w:type="spellStart"/>
            <w:r w:rsidRPr="00782D1D">
              <w:rPr>
                <w:rFonts w:ascii="Calibri" w:hAnsi="Calibri" w:cs="Calibri"/>
                <w:sz w:val="24"/>
                <w:szCs w:val="24"/>
              </w:rPr>
              <w:t>Zanovitová</w:t>
            </w:r>
            <w:proofErr w:type="spellEnd"/>
            <w:r w:rsidRPr="00782D1D">
              <w:rPr>
                <w:rFonts w:ascii="Calibri" w:hAnsi="Calibri" w:cs="Calibri"/>
                <w:sz w:val="24"/>
                <w:szCs w:val="24"/>
              </w:rPr>
              <w:t xml:space="preserve">, Martina </w:t>
            </w:r>
            <w:proofErr w:type="spellStart"/>
            <w:r w:rsidRPr="00782D1D">
              <w:rPr>
                <w:rFonts w:ascii="Calibri" w:hAnsi="Calibri" w:cs="Calibri"/>
                <w:sz w:val="24"/>
                <w:szCs w:val="24"/>
              </w:rPr>
              <w:t>Lepiešová</w:t>
            </w:r>
            <w:proofErr w:type="spellEnd"/>
            <w:r w:rsidRPr="00782D1D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782" w:type="dxa"/>
          </w:tcPr>
          <w:p w14:paraId="71CA97C7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r w:rsidRPr="00782D1D">
              <w:rPr>
                <w:rFonts w:ascii="Calibri" w:hAnsi="Calibri" w:cs="Calibri"/>
                <w:sz w:val="24"/>
                <w:szCs w:val="24"/>
              </w:rPr>
              <w:t xml:space="preserve">Základy ošetrovateľstva (Mária </w:t>
            </w:r>
            <w:proofErr w:type="spellStart"/>
            <w:r w:rsidRPr="00782D1D">
              <w:rPr>
                <w:rFonts w:ascii="Calibri" w:hAnsi="Calibri" w:cs="Calibri"/>
                <w:sz w:val="24"/>
                <w:szCs w:val="24"/>
              </w:rPr>
              <w:t>Zanovitová</w:t>
            </w:r>
            <w:proofErr w:type="spellEnd"/>
            <w:r w:rsidRPr="00782D1D">
              <w:rPr>
                <w:rFonts w:ascii="Calibri" w:hAnsi="Calibri" w:cs="Calibri"/>
                <w:sz w:val="24"/>
                <w:szCs w:val="24"/>
              </w:rPr>
              <w:t xml:space="preserve">, Martina </w:t>
            </w:r>
            <w:proofErr w:type="spellStart"/>
            <w:r w:rsidRPr="00782D1D">
              <w:rPr>
                <w:rFonts w:ascii="Calibri" w:hAnsi="Calibri" w:cs="Calibri"/>
                <w:sz w:val="24"/>
                <w:szCs w:val="24"/>
              </w:rPr>
              <w:t>Lepiešová</w:t>
            </w:r>
            <w:proofErr w:type="spellEnd"/>
            <w:r w:rsidRPr="00782D1D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049" w:type="dxa"/>
          </w:tcPr>
          <w:p w14:paraId="042D9DC4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82D1D">
              <w:rPr>
                <w:rFonts w:ascii="Calibri" w:hAnsi="Calibri" w:cs="Calibri"/>
                <w:sz w:val="24"/>
                <w:szCs w:val="24"/>
              </w:rPr>
              <w:t>Neonatológia</w:t>
            </w:r>
            <w:proofErr w:type="spellEnd"/>
            <w:r w:rsidRPr="00782D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50A0E0A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r w:rsidRPr="00782D1D">
              <w:rPr>
                <w:rFonts w:ascii="Calibri" w:hAnsi="Calibri" w:cs="Calibri"/>
                <w:sz w:val="24"/>
                <w:szCs w:val="24"/>
              </w:rPr>
              <w:t>(Tomáš Jurko)</w:t>
            </w:r>
          </w:p>
        </w:tc>
      </w:tr>
      <w:tr w:rsidR="00D30E03" w:rsidRPr="00D30E03" w14:paraId="60339DA6" w14:textId="77777777" w:rsidTr="00782D1D">
        <w:tc>
          <w:tcPr>
            <w:tcW w:w="707" w:type="dxa"/>
            <w:vMerge/>
          </w:tcPr>
          <w:p w14:paraId="47F67664" w14:textId="77777777" w:rsidR="00D30E03" w:rsidRPr="00D30E03" w:rsidRDefault="00D30E03" w:rsidP="00B2698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14:paraId="5528B118" w14:textId="77777777" w:rsidR="00D30E03" w:rsidRPr="00782D1D" w:rsidRDefault="00D30E03" w:rsidP="00B269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82D1D">
              <w:rPr>
                <w:rFonts w:ascii="Calibri" w:hAnsi="Calibri" w:cs="Calibri"/>
                <w:b/>
                <w:sz w:val="24"/>
                <w:szCs w:val="24"/>
              </w:rPr>
              <w:t>26.10.2024</w:t>
            </w:r>
          </w:p>
        </w:tc>
        <w:tc>
          <w:tcPr>
            <w:tcW w:w="3380" w:type="dxa"/>
          </w:tcPr>
          <w:p w14:paraId="151ECC99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r w:rsidRPr="00782D1D">
              <w:rPr>
                <w:rFonts w:ascii="Calibri" w:hAnsi="Calibri" w:cs="Calibri"/>
                <w:sz w:val="24"/>
                <w:szCs w:val="24"/>
              </w:rPr>
              <w:t>Zmysel utrpenia vo Svätom Písme (Blažej Štrba)</w:t>
            </w:r>
          </w:p>
        </w:tc>
        <w:tc>
          <w:tcPr>
            <w:tcW w:w="2782" w:type="dxa"/>
          </w:tcPr>
          <w:p w14:paraId="599BCC1E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r w:rsidRPr="00782D1D">
              <w:rPr>
                <w:rFonts w:ascii="Calibri" w:hAnsi="Calibri" w:cs="Calibri"/>
                <w:sz w:val="24"/>
                <w:szCs w:val="24"/>
              </w:rPr>
              <w:t>Zmysel utrpenia vo Svätom Písme (Blažej Štrba)</w:t>
            </w:r>
          </w:p>
        </w:tc>
        <w:tc>
          <w:tcPr>
            <w:tcW w:w="2049" w:type="dxa"/>
          </w:tcPr>
          <w:p w14:paraId="48F28020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r w:rsidRPr="00782D1D">
              <w:rPr>
                <w:rFonts w:ascii="Calibri" w:hAnsi="Calibri" w:cs="Calibri"/>
                <w:sz w:val="24"/>
                <w:szCs w:val="24"/>
              </w:rPr>
              <w:t>Zmysel utrpenia vo Svätom Písme</w:t>
            </w:r>
          </w:p>
          <w:p w14:paraId="1A2A34AD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r w:rsidRPr="00782D1D">
              <w:rPr>
                <w:rFonts w:ascii="Calibri" w:hAnsi="Calibri" w:cs="Calibri"/>
                <w:sz w:val="24"/>
                <w:szCs w:val="24"/>
              </w:rPr>
              <w:t xml:space="preserve"> (Blažej Štrba)</w:t>
            </w:r>
          </w:p>
        </w:tc>
      </w:tr>
      <w:tr w:rsidR="00D30E03" w:rsidRPr="00D30E03" w14:paraId="1E996C4B" w14:textId="77777777" w:rsidTr="00782D1D">
        <w:tc>
          <w:tcPr>
            <w:tcW w:w="707" w:type="dxa"/>
            <w:vMerge/>
          </w:tcPr>
          <w:p w14:paraId="3733CA1D" w14:textId="77777777" w:rsidR="00D30E03" w:rsidRPr="00D30E03" w:rsidRDefault="00D30E03" w:rsidP="00B2698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14:paraId="58DD8816" w14:textId="77777777" w:rsidR="00D30E03" w:rsidRPr="00782D1D" w:rsidRDefault="00D30E03" w:rsidP="00B269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82D1D">
              <w:rPr>
                <w:rFonts w:ascii="Calibri" w:hAnsi="Calibri" w:cs="Calibri"/>
                <w:b/>
                <w:sz w:val="24"/>
                <w:szCs w:val="24"/>
              </w:rPr>
              <w:t>16.11.2024</w:t>
            </w:r>
          </w:p>
        </w:tc>
        <w:tc>
          <w:tcPr>
            <w:tcW w:w="3380" w:type="dxa"/>
          </w:tcPr>
          <w:p w14:paraId="45BA8DC2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r w:rsidRPr="00782D1D">
              <w:rPr>
                <w:rFonts w:ascii="Calibri" w:hAnsi="Calibri" w:cs="Calibri"/>
                <w:sz w:val="24"/>
                <w:szCs w:val="24"/>
              </w:rPr>
              <w:t xml:space="preserve">Vnútorné lekárstvo </w:t>
            </w:r>
          </w:p>
          <w:p w14:paraId="20DD162F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r w:rsidRPr="00782D1D">
              <w:rPr>
                <w:rFonts w:ascii="Calibri" w:hAnsi="Calibri" w:cs="Calibri"/>
                <w:sz w:val="24"/>
                <w:szCs w:val="24"/>
              </w:rPr>
              <w:t>(Alena Ježíková)</w:t>
            </w:r>
          </w:p>
        </w:tc>
        <w:tc>
          <w:tcPr>
            <w:tcW w:w="2782" w:type="dxa"/>
          </w:tcPr>
          <w:p w14:paraId="5CA8C038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82D1D">
              <w:rPr>
                <w:rFonts w:ascii="Calibri" w:hAnsi="Calibri" w:cs="Calibri"/>
                <w:sz w:val="24"/>
                <w:szCs w:val="24"/>
              </w:rPr>
              <w:t>Kazuistický</w:t>
            </w:r>
            <w:proofErr w:type="spellEnd"/>
            <w:r w:rsidRPr="00782D1D">
              <w:rPr>
                <w:rFonts w:ascii="Calibri" w:hAnsi="Calibri" w:cs="Calibri"/>
                <w:sz w:val="24"/>
                <w:szCs w:val="24"/>
              </w:rPr>
              <w:t xml:space="preserve"> seminár (Juraj </w:t>
            </w:r>
            <w:proofErr w:type="spellStart"/>
            <w:r w:rsidRPr="00782D1D">
              <w:rPr>
                <w:rFonts w:ascii="Calibri" w:hAnsi="Calibri" w:cs="Calibri"/>
                <w:sz w:val="24"/>
                <w:szCs w:val="24"/>
              </w:rPr>
              <w:t>Jendrejovský</w:t>
            </w:r>
            <w:proofErr w:type="spellEnd"/>
            <w:r w:rsidRPr="00782D1D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049" w:type="dxa"/>
          </w:tcPr>
          <w:p w14:paraId="50E3188F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r w:rsidRPr="00782D1D">
              <w:rPr>
                <w:rFonts w:ascii="Calibri" w:hAnsi="Calibri" w:cs="Calibri"/>
                <w:sz w:val="24"/>
                <w:szCs w:val="24"/>
              </w:rPr>
              <w:t xml:space="preserve">Neurológia </w:t>
            </w:r>
          </w:p>
          <w:p w14:paraId="3331F539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r w:rsidRPr="00782D1D">
              <w:rPr>
                <w:rFonts w:ascii="Calibri" w:hAnsi="Calibri" w:cs="Calibri"/>
                <w:sz w:val="24"/>
                <w:szCs w:val="24"/>
              </w:rPr>
              <w:t xml:space="preserve">(Mária </w:t>
            </w:r>
            <w:proofErr w:type="spellStart"/>
            <w:r w:rsidRPr="00782D1D">
              <w:rPr>
                <w:rFonts w:ascii="Calibri" w:hAnsi="Calibri" w:cs="Calibri"/>
                <w:sz w:val="24"/>
                <w:szCs w:val="24"/>
              </w:rPr>
              <w:t>Cuninková</w:t>
            </w:r>
            <w:proofErr w:type="spellEnd"/>
            <w:r w:rsidRPr="00782D1D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D30E03" w:rsidRPr="00D30E03" w14:paraId="34ECCE2F" w14:textId="77777777" w:rsidTr="00782D1D">
        <w:tc>
          <w:tcPr>
            <w:tcW w:w="707" w:type="dxa"/>
            <w:vMerge/>
          </w:tcPr>
          <w:p w14:paraId="7EDC31E3" w14:textId="77777777" w:rsidR="00D30E03" w:rsidRPr="00D30E03" w:rsidRDefault="00D30E03" w:rsidP="00B2698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14:paraId="6072DDF4" w14:textId="77777777" w:rsidR="00D30E03" w:rsidRPr="00782D1D" w:rsidRDefault="00D30E03" w:rsidP="00B2698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82D1D">
              <w:rPr>
                <w:rFonts w:ascii="Calibri" w:hAnsi="Calibri" w:cs="Calibri"/>
                <w:b/>
                <w:sz w:val="24"/>
                <w:szCs w:val="24"/>
              </w:rPr>
              <w:t>14.12.2024</w:t>
            </w:r>
          </w:p>
        </w:tc>
        <w:tc>
          <w:tcPr>
            <w:tcW w:w="3380" w:type="dxa"/>
          </w:tcPr>
          <w:p w14:paraId="31B9C9A9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r w:rsidRPr="00782D1D">
              <w:rPr>
                <w:rFonts w:ascii="Calibri" w:hAnsi="Calibri" w:cs="Calibri"/>
                <w:sz w:val="24"/>
                <w:szCs w:val="24"/>
              </w:rPr>
              <w:t xml:space="preserve">Seminár zo psychiatrie (Daniela </w:t>
            </w:r>
            <w:proofErr w:type="spellStart"/>
            <w:r w:rsidRPr="00782D1D">
              <w:rPr>
                <w:rFonts w:ascii="Calibri" w:hAnsi="Calibri" w:cs="Calibri"/>
                <w:sz w:val="24"/>
                <w:szCs w:val="24"/>
              </w:rPr>
              <w:t>Fojtíková</w:t>
            </w:r>
            <w:proofErr w:type="spellEnd"/>
            <w:r w:rsidRPr="00782D1D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782" w:type="dxa"/>
          </w:tcPr>
          <w:p w14:paraId="3F7A2113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r w:rsidRPr="00782D1D">
              <w:rPr>
                <w:rFonts w:ascii="Calibri" w:hAnsi="Calibri" w:cs="Calibri"/>
                <w:sz w:val="24"/>
                <w:szCs w:val="24"/>
              </w:rPr>
              <w:t>Psychiatria</w:t>
            </w:r>
          </w:p>
          <w:p w14:paraId="4B53B715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r w:rsidRPr="00782D1D">
              <w:rPr>
                <w:rFonts w:ascii="Calibri" w:hAnsi="Calibri" w:cs="Calibri"/>
                <w:sz w:val="24"/>
                <w:szCs w:val="24"/>
              </w:rPr>
              <w:t xml:space="preserve">(Miloslav </w:t>
            </w:r>
            <w:proofErr w:type="spellStart"/>
            <w:r w:rsidRPr="00782D1D">
              <w:rPr>
                <w:rFonts w:ascii="Calibri" w:hAnsi="Calibri" w:cs="Calibri"/>
                <w:sz w:val="24"/>
                <w:szCs w:val="24"/>
              </w:rPr>
              <w:t>Oppa</w:t>
            </w:r>
            <w:proofErr w:type="spellEnd"/>
            <w:r w:rsidRPr="00782D1D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2049" w:type="dxa"/>
          </w:tcPr>
          <w:p w14:paraId="65A39105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r w:rsidRPr="00782D1D">
              <w:rPr>
                <w:rFonts w:ascii="Calibri" w:hAnsi="Calibri" w:cs="Calibri"/>
                <w:sz w:val="24"/>
                <w:szCs w:val="24"/>
              </w:rPr>
              <w:t>Psychiatria</w:t>
            </w:r>
          </w:p>
          <w:p w14:paraId="4EFF5857" w14:textId="77777777" w:rsidR="00D30E03" w:rsidRPr="00782D1D" w:rsidRDefault="00D30E03" w:rsidP="00B2698A">
            <w:pPr>
              <w:rPr>
                <w:rFonts w:ascii="Calibri" w:hAnsi="Calibri" w:cs="Calibri"/>
                <w:sz w:val="24"/>
                <w:szCs w:val="24"/>
              </w:rPr>
            </w:pPr>
            <w:r w:rsidRPr="00782D1D">
              <w:rPr>
                <w:rFonts w:ascii="Calibri" w:hAnsi="Calibri" w:cs="Calibri"/>
                <w:sz w:val="24"/>
                <w:szCs w:val="24"/>
              </w:rPr>
              <w:t xml:space="preserve">(Miloslav </w:t>
            </w:r>
            <w:proofErr w:type="spellStart"/>
            <w:r w:rsidRPr="00782D1D">
              <w:rPr>
                <w:rFonts w:ascii="Calibri" w:hAnsi="Calibri" w:cs="Calibri"/>
                <w:sz w:val="24"/>
                <w:szCs w:val="24"/>
              </w:rPr>
              <w:t>Oppa</w:t>
            </w:r>
            <w:proofErr w:type="spellEnd"/>
            <w:r w:rsidRPr="00782D1D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</w:tbl>
    <w:p w14:paraId="6C1F86BD" w14:textId="77777777" w:rsidR="00D30E03" w:rsidRPr="00D30E03" w:rsidRDefault="00D30E03" w:rsidP="00D30E03">
      <w:pPr>
        <w:rPr>
          <w:rFonts w:ascii="Calibri" w:hAnsi="Calibri" w:cs="Calibri"/>
          <w:sz w:val="24"/>
          <w:szCs w:val="24"/>
        </w:rPr>
      </w:pPr>
    </w:p>
    <w:p w14:paraId="7C60E927" w14:textId="77777777" w:rsidR="00C0397A" w:rsidRPr="00D30E03" w:rsidRDefault="00C0397A" w:rsidP="00351383">
      <w:pPr>
        <w:spacing w:line="276" w:lineRule="auto"/>
        <w:rPr>
          <w:rFonts w:cstheme="minorHAnsi"/>
          <w:bCs/>
          <w:sz w:val="24"/>
          <w:szCs w:val="24"/>
        </w:rPr>
      </w:pPr>
    </w:p>
    <w:p w14:paraId="3C10FBCD" w14:textId="5EA82BA9" w:rsidR="0006463A" w:rsidRPr="00D30E03" w:rsidRDefault="00FD1EE0" w:rsidP="00351383">
      <w:pPr>
        <w:spacing w:line="276" w:lineRule="auto"/>
        <w:rPr>
          <w:rFonts w:cstheme="minorHAnsi"/>
          <w:bCs/>
          <w:sz w:val="24"/>
          <w:szCs w:val="24"/>
        </w:rPr>
      </w:pPr>
      <w:r w:rsidRPr="00D30E03">
        <w:rPr>
          <w:rFonts w:cstheme="minorHAnsi"/>
          <w:bCs/>
          <w:sz w:val="24"/>
          <w:szCs w:val="24"/>
        </w:rPr>
        <w:t xml:space="preserve">Rok 2024 bol obdobím, kedy </w:t>
      </w:r>
      <w:proofErr w:type="spellStart"/>
      <w:r w:rsidRPr="00D30E03">
        <w:rPr>
          <w:rFonts w:cstheme="minorHAnsi"/>
          <w:bCs/>
          <w:sz w:val="24"/>
          <w:szCs w:val="24"/>
        </w:rPr>
        <w:t>Kanet</w:t>
      </w:r>
      <w:proofErr w:type="spellEnd"/>
      <w:r w:rsidRPr="00D30E03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D30E03">
        <w:rPr>
          <w:rFonts w:cstheme="minorHAnsi"/>
          <w:bCs/>
          <w:sz w:val="24"/>
          <w:szCs w:val="24"/>
        </w:rPr>
        <w:t>n.o</w:t>
      </w:r>
      <w:proofErr w:type="spellEnd"/>
      <w:r w:rsidRPr="00D30E03">
        <w:rPr>
          <w:rFonts w:cstheme="minorHAnsi"/>
          <w:bCs/>
          <w:sz w:val="24"/>
          <w:szCs w:val="24"/>
        </w:rPr>
        <w:t xml:space="preserve">. výrazne rozšíril svoje komerčné aktivity – predaj tovarov v rámci Národného pochodu za život a v súvislosti </w:t>
      </w:r>
      <w:r w:rsidR="0006463A" w:rsidRPr="00D30E03">
        <w:rPr>
          <w:rFonts w:cstheme="minorHAnsi"/>
          <w:bCs/>
          <w:sz w:val="24"/>
          <w:szCs w:val="24"/>
        </w:rPr>
        <w:t>s prípravou a začiatkom Jubilejného roka 2025.Zároveň boli realizované nekomerčné aktivity:</w:t>
      </w:r>
    </w:p>
    <w:p w14:paraId="33481600" w14:textId="7B3A829E" w:rsidR="0006463A" w:rsidRPr="00D30E03" w:rsidRDefault="0006463A" w:rsidP="0006463A">
      <w:pPr>
        <w:pStyle w:val="Odsekzoznamu"/>
        <w:numPr>
          <w:ilvl w:val="0"/>
          <w:numId w:val="16"/>
        </w:numPr>
        <w:spacing w:line="276" w:lineRule="auto"/>
        <w:rPr>
          <w:rFonts w:cstheme="minorHAnsi"/>
          <w:bCs/>
          <w:sz w:val="24"/>
          <w:szCs w:val="24"/>
        </w:rPr>
      </w:pPr>
      <w:r w:rsidRPr="00D30E03">
        <w:rPr>
          <w:rFonts w:cstheme="minorHAnsi"/>
          <w:bCs/>
          <w:sz w:val="24"/>
          <w:szCs w:val="24"/>
        </w:rPr>
        <w:t>Podpora misijných diel na Kube</w:t>
      </w:r>
    </w:p>
    <w:p w14:paraId="57658F6B" w14:textId="46922643" w:rsidR="0006463A" w:rsidRPr="00D30E03" w:rsidRDefault="0006463A" w:rsidP="0006463A">
      <w:pPr>
        <w:pStyle w:val="Odsekzoznamu"/>
        <w:numPr>
          <w:ilvl w:val="0"/>
          <w:numId w:val="16"/>
        </w:numPr>
        <w:spacing w:line="276" w:lineRule="auto"/>
        <w:rPr>
          <w:rFonts w:cstheme="minorHAnsi"/>
          <w:bCs/>
          <w:sz w:val="24"/>
          <w:szCs w:val="24"/>
        </w:rPr>
      </w:pPr>
      <w:r w:rsidRPr="00D30E03">
        <w:rPr>
          <w:rFonts w:cstheme="minorHAnsi"/>
          <w:bCs/>
          <w:sz w:val="24"/>
          <w:szCs w:val="24"/>
        </w:rPr>
        <w:t>Činnosť sekcie pre mládež</w:t>
      </w:r>
    </w:p>
    <w:p w14:paraId="7EFF37EB" w14:textId="295BBAC7" w:rsidR="0006463A" w:rsidRPr="00D30E03" w:rsidRDefault="0006463A" w:rsidP="0006463A">
      <w:pPr>
        <w:pStyle w:val="Odsekzoznamu"/>
        <w:numPr>
          <w:ilvl w:val="0"/>
          <w:numId w:val="16"/>
        </w:numPr>
        <w:spacing w:line="276" w:lineRule="auto"/>
        <w:rPr>
          <w:rFonts w:cstheme="minorHAnsi"/>
          <w:bCs/>
          <w:sz w:val="24"/>
          <w:szCs w:val="24"/>
        </w:rPr>
      </w:pPr>
      <w:r w:rsidRPr="00D30E03">
        <w:rPr>
          <w:rFonts w:cstheme="minorHAnsi"/>
          <w:bCs/>
          <w:sz w:val="24"/>
          <w:szCs w:val="24"/>
        </w:rPr>
        <w:t>Vzdelávanie pastoračných pracovníkov v nemocniciach</w:t>
      </w:r>
    </w:p>
    <w:p w14:paraId="45747B67" w14:textId="600EC8DB" w:rsidR="0006463A" w:rsidRPr="00D30E03" w:rsidRDefault="0006463A" w:rsidP="00A52ABC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D30E03">
        <w:rPr>
          <w:rFonts w:cstheme="minorHAnsi"/>
          <w:bCs/>
          <w:sz w:val="24"/>
          <w:szCs w:val="24"/>
        </w:rPr>
        <w:t xml:space="preserve">Našou snahou bolo prepojiť komerčné a nekomerčné aktivity v službe Cirkvi, plniť úlohu servisnej organizácie pre KBS a iné katolícke inštitúcie a vytvoriť model, kedy komerčné aktivity financujú nekomerčné aktivity  a služby. Pre rok 2024 sme nečerpali (na rozdiel od predchádzajúcich rokov) žiadnu dotáciu od KBS a dokázali sme financovať všetky naše aktivity z darov, zbierok a komerčnej činnosti. </w:t>
      </w:r>
    </w:p>
    <w:p w14:paraId="1CA964E5" w14:textId="77777777" w:rsidR="0006463A" w:rsidRPr="00D30E03" w:rsidRDefault="0006463A" w:rsidP="00351383">
      <w:pPr>
        <w:spacing w:line="276" w:lineRule="auto"/>
        <w:rPr>
          <w:rFonts w:cstheme="minorHAnsi"/>
          <w:bCs/>
          <w:sz w:val="24"/>
          <w:szCs w:val="24"/>
        </w:rPr>
      </w:pPr>
    </w:p>
    <w:p w14:paraId="4E5BDCAC" w14:textId="1004876D" w:rsidR="0006463A" w:rsidRPr="00D30E03" w:rsidRDefault="00D30E03" w:rsidP="00D30E03">
      <w:pPr>
        <w:jc w:val="both"/>
        <w:rPr>
          <w:rFonts w:cstheme="minorHAnsi"/>
          <w:sz w:val="24"/>
          <w:szCs w:val="24"/>
        </w:rPr>
      </w:pPr>
      <w:r w:rsidRPr="00D30E03">
        <w:rPr>
          <w:rFonts w:cstheme="minorHAnsi"/>
          <w:sz w:val="24"/>
          <w:szCs w:val="24"/>
        </w:rPr>
        <w:t xml:space="preserve">Príloha č. </w:t>
      </w:r>
      <w:r w:rsidR="00B77EB4">
        <w:rPr>
          <w:rFonts w:cstheme="minorHAnsi"/>
          <w:sz w:val="24"/>
          <w:szCs w:val="24"/>
        </w:rPr>
        <w:t>1</w:t>
      </w:r>
      <w:r w:rsidRPr="00D30E03">
        <w:rPr>
          <w:rFonts w:cstheme="minorHAnsi"/>
          <w:sz w:val="24"/>
          <w:szCs w:val="24"/>
        </w:rPr>
        <w:t>: Predbežná správa z verejnej zbierky na Národný pochod za život v roku 2024.</w:t>
      </w:r>
    </w:p>
    <w:p w14:paraId="3172868C" w14:textId="3E52F5AE" w:rsidR="0006463A" w:rsidRDefault="0006463A" w:rsidP="00351383">
      <w:pPr>
        <w:spacing w:line="276" w:lineRule="auto"/>
        <w:rPr>
          <w:rFonts w:cstheme="minorHAnsi"/>
          <w:bCs/>
          <w:sz w:val="24"/>
          <w:szCs w:val="24"/>
        </w:rPr>
      </w:pPr>
      <w:r w:rsidRPr="00D30E03">
        <w:rPr>
          <w:rFonts w:cstheme="minorHAnsi"/>
          <w:bCs/>
          <w:sz w:val="24"/>
          <w:szCs w:val="24"/>
        </w:rPr>
        <w:t>Príloh</w:t>
      </w:r>
      <w:r w:rsidR="00A52ABC" w:rsidRPr="00D30E03">
        <w:rPr>
          <w:rFonts w:cstheme="minorHAnsi"/>
          <w:bCs/>
          <w:sz w:val="24"/>
          <w:szCs w:val="24"/>
        </w:rPr>
        <w:t>a</w:t>
      </w:r>
      <w:r w:rsidRPr="00D30E03">
        <w:rPr>
          <w:rFonts w:cstheme="minorHAnsi"/>
          <w:bCs/>
          <w:sz w:val="24"/>
          <w:szCs w:val="24"/>
        </w:rPr>
        <w:t xml:space="preserve"> č. </w:t>
      </w:r>
      <w:r w:rsidR="00B77EB4">
        <w:rPr>
          <w:rFonts w:cstheme="minorHAnsi"/>
          <w:bCs/>
          <w:sz w:val="24"/>
          <w:szCs w:val="24"/>
        </w:rPr>
        <w:t>2</w:t>
      </w:r>
      <w:r w:rsidRPr="00D30E03">
        <w:rPr>
          <w:rFonts w:cstheme="minorHAnsi"/>
          <w:bCs/>
          <w:sz w:val="24"/>
          <w:szCs w:val="24"/>
        </w:rPr>
        <w:t xml:space="preserve">: </w:t>
      </w:r>
      <w:r w:rsidR="00782D1D">
        <w:rPr>
          <w:rFonts w:cstheme="minorHAnsi"/>
          <w:bCs/>
          <w:sz w:val="24"/>
          <w:szCs w:val="24"/>
        </w:rPr>
        <w:t>Účtovná závierka</w:t>
      </w:r>
      <w:r w:rsidRPr="00D30E03">
        <w:rPr>
          <w:rFonts w:cstheme="minorHAnsi"/>
          <w:bCs/>
          <w:sz w:val="24"/>
          <w:szCs w:val="24"/>
        </w:rPr>
        <w:t xml:space="preserve"> </w:t>
      </w:r>
    </w:p>
    <w:p w14:paraId="1FF8EB54" w14:textId="68EDEC19" w:rsidR="00782D1D" w:rsidRPr="00D30E03" w:rsidRDefault="00782D1D" w:rsidP="00351383">
      <w:pPr>
        <w:spacing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Príloha č. 3: Výrok </w:t>
      </w:r>
      <w:proofErr w:type="spellStart"/>
      <w:r>
        <w:rPr>
          <w:rFonts w:cstheme="minorHAnsi"/>
          <w:bCs/>
          <w:sz w:val="24"/>
          <w:szCs w:val="24"/>
        </w:rPr>
        <w:t>auditorky</w:t>
      </w:r>
      <w:proofErr w:type="spellEnd"/>
    </w:p>
    <w:p w14:paraId="6012E6F3" w14:textId="77777777" w:rsidR="0006463A" w:rsidRDefault="0006463A" w:rsidP="00351383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85F6E9" w14:textId="77777777" w:rsidR="006922B1" w:rsidRDefault="006922B1" w:rsidP="003513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458FE" w14:textId="77777777" w:rsidR="00782D1D" w:rsidRDefault="00782D1D" w:rsidP="00782D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16.6.2025</w:t>
      </w:r>
    </w:p>
    <w:p w14:paraId="14AA2CC3" w14:textId="173D3E1B" w:rsidR="00351383" w:rsidRDefault="00D62BF5" w:rsidP="00782D1D">
      <w:pPr>
        <w:spacing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A3500">
        <w:rPr>
          <w:rFonts w:ascii="Times New Roman" w:hAnsi="Times New Roman" w:cs="Times New Roman"/>
          <w:sz w:val="24"/>
          <w:szCs w:val="24"/>
        </w:rPr>
        <w:t>PaedDr.</w:t>
      </w:r>
      <w:r w:rsidR="004337DA">
        <w:rPr>
          <w:rFonts w:ascii="Times New Roman" w:hAnsi="Times New Roman" w:cs="Times New Roman"/>
          <w:sz w:val="24"/>
          <w:szCs w:val="24"/>
        </w:rPr>
        <w:t xml:space="preserve"> </w:t>
      </w:r>
      <w:r w:rsidR="00E51123">
        <w:rPr>
          <w:rFonts w:ascii="Times New Roman" w:hAnsi="Times New Roman" w:cs="Times New Roman"/>
          <w:sz w:val="24"/>
          <w:szCs w:val="24"/>
        </w:rPr>
        <w:t>Ivan</w:t>
      </w:r>
      <w:r w:rsidR="004337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Ružička</w:t>
      </w:r>
    </w:p>
    <w:p w14:paraId="3C43A178" w14:textId="0A05DF20" w:rsidR="00E8396A" w:rsidRPr="00D22178" w:rsidRDefault="00E8396A" w:rsidP="00782D1D">
      <w:pPr>
        <w:spacing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riaditeľ</w:t>
      </w:r>
    </w:p>
    <w:p w14:paraId="5F83EDDC" w14:textId="77777777" w:rsidR="00351383" w:rsidRPr="004259AB" w:rsidRDefault="00351383" w:rsidP="00351383">
      <w:pPr>
        <w:spacing w:line="276" w:lineRule="auto"/>
        <w:rPr>
          <w:b/>
          <w:sz w:val="24"/>
          <w:szCs w:val="24"/>
        </w:rPr>
      </w:pPr>
    </w:p>
    <w:p w14:paraId="6E8E4236" w14:textId="4828BC89" w:rsidR="00F23A0F" w:rsidRPr="00F23A0F" w:rsidRDefault="00E52048" w:rsidP="00F23A0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3211898"/>
      <w:r w:rsidRPr="00F23A0F">
        <w:rPr>
          <w:rFonts w:ascii="Times New Roman" w:hAnsi="Times New Roman" w:cs="Times New Roman"/>
          <w:b/>
          <w:bCs/>
          <w:sz w:val="24"/>
          <w:szCs w:val="24"/>
        </w:rPr>
        <w:t>Návrh uznesenia</w:t>
      </w:r>
      <w:r w:rsidR="003977F1" w:rsidRPr="00F23A0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A3500" w:rsidRPr="00F23A0F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E8396A" w:rsidRPr="00F23A0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23A0F" w:rsidRPr="00F23A0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977F1" w:rsidRPr="00F23A0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8396A" w:rsidRPr="00F23A0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977F1" w:rsidRPr="00F23A0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23A0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23A0F" w:rsidRPr="00F23A0F">
        <w:rPr>
          <w:rFonts w:ascii="Times New Roman" w:hAnsi="Times New Roman" w:cs="Times New Roman"/>
          <w:bCs/>
          <w:sz w:val="24"/>
          <w:szCs w:val="24"/>
        </w:rPr>
        <w:t xml:space="preserve">Správna rad </w:t>
      </w:r>
      <w:proofErr w:type="spellStart"/>
      <w:r w:rsidR="00F23A0F" w:rsidRPr="00F23A0F">
        <w:rPr>
          <w:rFonts w:ascii="Times New Roman" w:hAnsi="Times New Roman" w:cs="Times New Roman"/>
          <w:bCs/>
          <w:sz w:val="24"/>
          <w:szCs w:val="24"/>
        </w:rPr>
        <w:t>Kanet</w:t>
      </w:r>
      <w:proofErr w:type="spellEnd"/>
      <w:r w:rsidR="00F23A0F" w:rsidRPr="00F23A0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23A0F" w:rsidRPr="00F23A0F">
        <w:rPr>
          <w:rFonts w:ascii="Times New Roman" w:hAnsi="Times New Roman" w:cs="Times New Roman"/>
          <w:bCs/>
          <w:sz w:val="24"/>
          <w:szCs w:val="24"/>
        </w:rPr>
        <w:t>n.o</w:t>
      </w:r>
      <w:proofErr w:type="spellEnd"/>
      <w:r w:rsidR="00F23A0F" w:rsidRPr="00F23A0F">
        <w:rPr>
          <w:rFonts w:ascii="Times New Roman" w:hAnsi="Times New Roman" w:cs="Times New Roman"/>
          <w:bCs/>
          <w:sz w:val="24"/>
          <w:szCs w:val="24"/>
        </w:rPr>
        <w:t>.  schvaľuje výročnú správu a účtovnú závierku za rok 2024.</w:t>
      </w:r>
    </w:p>
    <w:p w14:paraId="64345024" w14:textId="77777777" w:rsidR="00F83D28" w:rsidRPr="00F83D28" w:rsidRDefault="00F83D28" w:rsidP="00F83D28">
      <w:pPr>
        <w:rPr>
          <w:rFonts w:ascii="Times New Roman" w:hAnsi="Times New Roman" w:cs="Times New Roman"/>
          <w:sz w:val="24"/>
          <w:szCs w:val="24"/>
        </w:rPr>
      </w:pPr>
      <w:r w:rsidRPr="00F83D28">
        <w:rPr>
          <w:rFonts w:ascii="Times New Roman" w:hAnsi="Times New Roman" w:cs="Times New Roman"/>
          <w:sz w:val="24"/>
          <w:szCs w:val="24"/>
        </w:rPr>
        <w:t>Za:</w:t>
      </w:r>
    </w:p>
    <w:p w14:paraId="45F36DCA" w14:textId="77777777" w:rsidR="00F83D28" w:rsidRPr="00F83D28" w:rsidRDefault="00F83D28" w:rsidP="00F83D28">
      <w:pPr>
        <w:rPr>
          <w:rFonts w:ascii="Times New Roman" w:hAnsi="Times New Roman" w:cs="Times New Roman"/>
          <w:sz w:val="24"/>
          <w:szCs w:val="24"/>
        </w:rPr>
      </w:pPr>
      <w:r w:rsidRPr="00F83D28">
        <w:rPr>
          <w:rFonts w:ascii="Times New Roman" w:hAnsi="Times New Roman" w:cs="Times New Roman"/>
          <w:sz w:val="24"/>
          <w:szCs w:val="24"/>
        </w:rPr>
        <w:t>Proti:</w:t>
      </w:r>
    </w:p>
    <w:p w14:paraId="54C86D56" w14:textId="347F24D0" w:rsidR="00F83D28" w:rsidRPr="00F83D28" w:rsidRDefault="00F83D28" w:rsidP="00F83D28">
      <w:pPr>
        <w:rPr>
          <w:rFonts w:ascii="Times New Roman" w:hAnsi="Times New Roman" w:cs="Times New Roman"/>
          <w:sz w:val="24"/>
          <w:szCs w:val="24"/>
        </w:rPr>
      </w:pPr>
      <w:r w:rsidRPr="00F83D28">
        <w:rPr>
          <w:rFonts w:ascii="Times New Roman" w:hAnsi="Times New Roman" w:cs="Times New Roman"/>
          <w:sz w:val="24"/>
          <w:szCs w:val="24"/>
        </w:rPr>
        <w:t xml:space="preserve">Zdržal sa: </w:t>
      </w:r>
    </w:p>
    <w:p w14:paraId="281771BB" w14:textId="77777777" w:rsidR="00F83D28" w:rsidRPr="00F83D28" w:rsidRDefault="00F83D28" w:rsidP="00F83D28">
      <w:pPr>
        <w:rPr>
          <w:rFonts w:ascii="Times New Roman" w:hAnsi="Times New Roman" w:cs="Times New Roman"/>
          <w:sz w:val="24"/>
          <w:szCs w:val="24"/>
        </w:rPr>
      </w:pPr>
      <w:r w:rsidRPr="00F83D28">
        <w:rPr>
          <w:rFonts w:ascii="Times New Roman" w:hAnsi="Times New Roman" w:cs="Times New Roman"/>
          <w:sz w:val="24"/>
          <w:szCs w:val="24"/>
        </w:rPr>
        <w:t>Správna rada schválila uznesenie v navrhovanom znení.</w:t>
      </w:r>
    </w:p>
    <w:bookmarkEnd w:id="0"/>
    <w:p w14:paraId="059DA104" w14:textId="77777777" w:rsidR="00F83D28" w:rsidRPr="00E52048" w:rsidRDefault="00F83D28">
      <w:pPr>
        <w:rPr>
          <w:b/>
          <w:bCs/>
          <w:sz w:val="24"/>
          <w:szCs w:val="24"/>
        </w:rPr>
      </w:pPr>
    </w:p>
    <w:sectPr w:rsidR="00F83D28" w:rsidRPr="00E52048" w:rsidSect="00EF15C8">
      <w:footerReference w:type="default" r:id="rId8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412B" w14:textId="77777777" w:rsidR="00CE395F" w:rsidRDefault="00CE395F">
      <w:pPr>
        <w:spacing w:after="0" w:line="240" w:lineRule="auto"/>
      </w:pPr>
      <w:r>
        <w:separator/>
      </w:r>
    </w:p>
  </w:endnote>
  <w:endnote w:type="continuationSeparator" w:id="0">
    <w:p w14:paraId="0512F508" w14:textId="77777777" w:rsidR="00CE395F" w:rsidRDefault="00CE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371135"/>
      <w:docPartObj>
        <w:docPartGallery w:val="Page Numbers (Bottom of Page)"/>
        <w:docPartUnique/>
      </w:docPartObj>
    </w:sdtPr>
    <w:sdtContent>
      <w:p w14:paraId="1080FA62" w14:textId="77777777" w:rsidR="00D30E03" w:rsidRDefault="00D30E0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124B42" w14:textId="77777777" w:rsidR="00D30E03" w:rsidRDefault="00D30E0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87166"/>
      <w:docPartObj>
        <w:docPartGallery w:val="Page Numbers (Bottom of Page)"/>
        <w:docPartUnique/>
      </w:docPartObj>
    </w:sdtPr>
    <w:sdtContent>
      <w:p w14:paraId="6348F387" w14:textId="3E2D38C2" w:rsidR="00DA63DA" w:rsidRDefault="00AD302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7F1">
          <w:rPr>
            <w:noProof/>
          </w:rPr>
          <w:t>6</w:t>
        </w:r>
        <w:r>
          <w:fldChar w:fldCharType="end"/>
        </w:r>
      </w:p>
    </w:sdtContent>
  </w:sdt>
  <w:p w14:paraId="00B35D62" w14:textId="77777777" w:rsidR="00DA63DA" w:rsidRDefault="00DA63D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A4BCB" w14:textId="77777777" w:rsidR="00CE395F" w:rsidRDefault="00CE395F">
      <w:pPr>
        <w:spacing w:after="0" w:line="240" w:lineRule="auto"/>
      </w:pPr>
      <w:r>
        <w:separator/>
      </w:r>
    </w:p>
  </w:footnote>
  <w:footnote w:type="continuationSeparator" w:id="0">
    <w:p w14:paraId="13E8EB29" w14:textId="77777777" w:rsidR="00CE395F" w:rsidRDefault="00CE3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0B8"/>
    <w:multiLevelType w:val="hybridMultilevel"/>
    <w:tmpl w:val="67EEA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F5B9B"/>
    <w:multiLevelType w:val="hybridMultilevel"/>
    <w:tmpl w:val="0C5ECD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4F97"/>
    <w:multiLevelType w:val="hybridMultilevel"/>
    <w:tmpl w:val="2FE81FE8"/>
    <w:lvl w:ilvl="0" w:tplc="212C1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6344"/>
    <w:multiLevelType w:val="hybridMultilevel"/>
    <w:tmpl w:val="F2846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71F9C"/>
    <w:multiLevelType w:val="hybridMultilevel"/>
    <w:tmpl w:val="D78C9F22"/>
    <w:lvl w:ilvl="0" w:tplc="212C1FB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2222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767C3"/>
    <w:multiLevelType w:val="hybridMultilevel"/>
    <w:tmpl w:val="1E82D6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A6328"/>
    <w:multiLevelType w:val="hybridMultilevel"/>
    <w:tmpl w:val="714A97F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157AB"/>
    <w:multiLevelType w:val="hybridMultilevel"/>
    <w:tmpl w:val="E8E404E6"/>
    <w:lvl w:ilvl="0" w:tplc="697408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388F"/>
    <w:multiLevelType w:val="multilevel"/>
    <w:tmpl w:val="3F1538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764F7"/>
    <w:multiLevelType w:val="hybridMultilevel"/>
    <w:tmpl w:val="D0585F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060BC"/>
    <w:multiLevelType w:val="hybridMultilevel"/>
    <w:tmpl w:val="86028278"/>
    <w:lvl w:ilvl="0" w:tplc="132015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9062F"/>
    <w:multiLevelType w:val="hybridMultilevel"/>
    <w:tmpl w:val="856871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62ECE"/>
    <w:multiLevelType w:val="hybridMultilevel"/>
    <w:tmpl w:val="B9A47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27C5E"/>
    <w:multiLevelType w:val="hybridMultilevel"/>
    <w:tmpl w:val="B0923D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14CCE"/>
    <w:multiLevelType w:val="hybridMultilevel"/>
    <w:tmpl w:val="78585E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07E54"/>
    <w:multiLevelType w:val="hybridMultilevel"/>
    <w:tmpl w:val="83BC55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56102"/>
    <w:multiLevelType w:val="hybridMultilevel"/>
    <w:tmpl w:val="E8E404E6"/>
    <w:lvl w:ilvl="0" w:tplc="697408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501E2"/>
    <w:multiLevelType w:val="hybridMultilevel"/>
    <w:tmpl w:val="CA7693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E2EC0"/>
    <w:multiLevelType w:val="hybridMultilevel"/>
    <w:tmpl w:val="8410D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40308"/>
    <w:multiLevelType w:val="hybridMultilevel"/>
    <w:tmpl w:val="68DE6F96"/>
    <w:lvl w:ilvl="0" w:tplc="B268C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85304"/>
    <w:multiLevelType w:val="hybridMultilevel"/>
    <w:tmpl w:val="15CC88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E39B4"/>
    <w:multiLevelType w:val="hybridMultilevel"/>
    <w:tmpl w:val="E0A80D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21506">
    <w:abstractNumId w:val="7"/>
  </w:num>
  <w:num w:numId="2" w16cid:durableId="1975602178">
    <w:abstractNumId w:val="8"/>
  </w:num>
  <w:num w:numId="3" w16cid:durableId="107706682">
    <w:abstractNumId w:val="4"/>
  </w:num>
  <w:num w:numId="4" w16cid:durableId="1388215337">
    <w:abstractNumId w:val="5"/>
  </w:num>
  <w:num w:numId="5" w16cid:durableId="1800340188">
    <w:abstractNumId w:val="2"/>
  </w:num>
  <w:num w:numId="6" w16cid:durableId="20839458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6334449">
    <w:abstractNumId w:val="3"/>
  </w:num>
  <w:num w:numId="8" w16cid:durableId="1364093731">
    <w:abstractNumId w:val="20"/>
  </w:num>
  <w:num w:numId="9" w16cid:durableId="1156873805">
    <w:abstractNumId w:val="15"/>
  </w:num>
  <w:num w:numId="10" w16cid:durableId="2039233321">
    <w:abstractNumId w:val="16"/>
  </w:num>
  <w:num w:numId="11" w16cid:durableId="1384016324">
    <w:abstractNumId w:val="6"/>
  </w:num>
  <w:num w:numId="12" w16cid:durableId="22371238">
    <w:abstractNumId w:val="0"/>
  </w:num>
  <w:num w:numId="13" w16cid:durableId="2124838517">
    <w:abstractNumId w:val="21"/>
  </w:num>
  <w:num w:numId="14" w16cid:durableId="619799563">
    <w:abstractNumId w:val="14"/>
  </w:num>
  <w:num w:numId="15" w16cid:durableId="749230367">
    <w:abstractNumId w:val="12"/>
  </w:num>
  <w:num w:numId="16" w16cid:durableId="765618448">
    <w:abstractNumId w:val="17"/>
  </w:num>
  <w:num w:numId="17" w16cid:durableId="485322255">
    <w:abstractNumId w:val="1"/>
  </w:num>
  <w:num w:numId="18" w16cid:durableId="1746486195">
    <w:abstractNumId w:val="18"/>
  </w:num>
  <w:num w:numId="19" w16cid:durableId="1711419286">
    <w:abstractNumId w:val="13"/>
  </w:num>
  <w:num w:numId="20" w16cid:durableId="1220215189">
    <w:abstractNumId w:val="19"/>
  </w:num>
  <w:num w:numId="21" w16cid:durableId="1688095059">
    <w:abstractNumId w:val="11"/>
  </w:num>
  <w:num w:numId="22" w16cid:durableId="1532764255">
    <w:abstractNumId w:val="10"/>
  </w:num>
  <w:num w:numId="23" w16cid:durableId="31542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83"/>
    <w:rsid w:val="00020DC5"/>
    <w:rsid w:val="000531F9"/>
    <w:rsid w:val="0006463A"/>
    <w:rsid w:val="0009753D"/>
    <w:rsid w:val="000A3500"/>
    <w:rsid w:val="001249A2"/>
    <w:rsid w:val="00197FD0"/>
    <w:rsid w:val="001C10C9"/>
    <w:rsid w:val="00204DCB"/>
    <w:rsid w:val="002212FB"/>
    <w:rsid w:val="0027639B"/>
    <w:rsid w:val="00291D0A"/>
    <w:rsid w:val="002C546E"/>
    <w:rsid w:val="00302D0A"/>
    <w:rsid w:val="003032BD"/>
    <w:rsid w:val="00351383"/>
    <w:rsid w:val="003977F1"/>
    <w:rsid w:val="003A489B"/>
    <w:rsid w:val="00410472"/>
    <w:rsid w:val="004241DD"/>
    <w:rsid w:val="004337DA"/>
    <w:rsid w:val="00441F36"/>
    <w:rsid w:val="00444CA8"/>
    <w:rsid w:val="00451FC2"/>
    <w:rsid w:val="004A6F64"/>
    <w:rsid w:val="004C4D9F"/>
    <w:rsid w:val="00533DB4"/>
    <w:rsid w:val="00575326"/>
    <w:rsid w:val="005860F8"/>
    <w:rsid w:val="005C324E"/>
    <w:rsid w:val="005D6703"/>
    <w:rsid w:val="00617D21"/>
    <w:rsid w:val="00636C63"/>
    <w:rsid w:val="00640662"/>
    <w:rsid w:val="0066361A"/>
    <w:rsid w:val="006922B1"/>
    <w:rsid w:val="006E0BD8"/>
    <w:rsid w:val="00782D1D"/>
    <w:rsid w:val="008127C0"/>
    <w:rsid w:val="00815601"/>
    <w:rsid w:val="008E1490"/>
    <w:rsid w:val="009323AA"/>
    <w:rsid w:val="00947D9B"/>
    <w:rsid w:val="00975E4E"/>
    <w:rsid w:val="009C142B"/>
    <w:rsid w:val="009C205B"/>
    <w:rsid w:val="009C55FD"/>
    <w:rsid w:val="009D7689"/>
    <w:rsid w:val="009E74C5"/>
    <w:rsid w:val="00A114F7"/>
    <w:rsid w:val="00A21739"/>
    <w:rsid w:val="00A52ABC"/>
    <w:rsid w:val="00A74F2E"/>
    <w:rsid w:val="00AB5652"/>
    <w:rsid w:val="00AB5706"/>
    <w:rsid w:val="00AD302D"/>
    <w:rsid w:val="00B323CE"/>
    <w:rsid w:val="00B41C4E"/>
    <w:rsid w:val="00B45539"/>
    <w:rsid w:val="00B77EB4"/>
    <w:rsid w:val="00B910C4"/>
    <w:rsid w:val="00BA6053"/>
    <w:rsid w:val="00BF4B46"/>
    <w:rsid w:val="00C01A77"/>
    <w:rsid w:val="00C0397A"/>
    <w:rsid w:val="00C6344E"/>
    <w:rsid w:val="00C85DD8"/>
    <w:rsid w:val="00C863AD"/>
    <w:rsid w:val="00CE395F"/>
    <w:rsid w:val="00D04867"/>
    <w:rsid w:val="00D26005"/>
    <w:rsid w:val="00D30E03"/>
    <w:rsid w:val="00D31900"/>
    <w:rsid w:val="00D43B48"/>
    <w:rsid w:val="00D62BF5"/>
    <w:rsid w:val="00D7040B"/>
    <w:rsid w:val="00DA63DA"/>
    <w:rsid w:val="00DB0261"/>
    <w:rsid w:val="00DF76E7"/>
    <w:rsid w:val="00E51123"/>
    <w:rsid w:val="00E52048"/>
    <w:rsid w:val="00E8396A"/>
    <w:rsid w:val="00EE64E3"/>
    <w:rsid w:val="00EF029C"/>
    <w:rsid w:val="00EF15C8"/>
    <w:rsid w:val="00F22B20"/>
    <w:rsid w:val="00F23A0F"/>
    <w:rsid w:val="00F83D28"/>
    <w:rsid w:val="00FD1EE0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CC6A"/>
  <w15:chartTrackingRefBased/>
  <w15:docId w15:val="{3553CF37-4AFE-4853-93BE-753F4466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1383"/>
    <w:pPr>
      <w:spacing w:after="160" w:line="259" w:lineRule="auto"/>
    </w:pPr>
    <w:rPr>
      <w:rFonts w:asciiTheme="minorHAnsi" w:hAnsiTheme="minorHAns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35138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138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Odsekzoznamu">
    <w:name w:val="List Paragraph"/>
    <w:basedOn w:val="Normlny"/>
    <w:uiPriority w:val="34"/>
    <w:qFormat/>
    <w:rsid w:val="00351383"/>
    <w:pPr>
      <w:ind w:left="720"/>
      <w:contextualSpacing/>
    </w:pPr>
  </w:style>
  <w:style w:type="table" w:styleId="Mriekatabuky">
    <w:name w:val="Table Grid"/>
    <w:basedOn w:val="Normlnatabuka"/>
    <w:uiPriority w:val="59"/>
    <w:rsid w:val="00351383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351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1383"/>
    <w:rPr>
      <w:rFonts w:asciiTheme="minorHAnsi" w:hAnsiTheme="minorHAnsi"/>
      <w:sz w:val="22"/>
    </w:rPr>
  </w:style>
  <w:style w:type="paragraph" w:customStyle="1" w:styleId="Default">
    <w:name w:val="Default"/>
    <w:qFormat/>
    <w:rsid w:val="00351383"/>
    <w:pPr>
      <w:autoSpaceDE w:val="0"/>
      <w:autoSpaceDN w:val="0"/>
      <w:adjustRightInd w:val="0"/>
      <w:spacing w:after="160" w:line="259" w:lineRule="auto"/>
    </w:pPr>
    <w:rPr>
      <w:rFonts w:ascii="Calibri" w:eastAsia="Times New Roman" w:hAnsi="Calibri" w:cs="Calibri"/>
      <w:color w:val="000000"/>
      <w:szCs w:val="24"/>
      <w:lang w:eastAsia="sk-SK"/>
    </w:rPr>
  </w:style>
  <w:style w:type="paragraph" w:customStyle="1" w:styleId="tabletext">
    <w:name w:val="table text"/>
    <w:basedOn w:val="Normlny"/>
    <w:rsid w:val="00351383"/>
    <w:pPr>
      <w:spacing w:after="0" w:line="240" w:lineRule="auto"/>
      <w:jc w:val="both"/>
    </w:pPr>
    <w:rPr>
      <w:rFonts w:ascii="Verdana" w:eastAsia="Times New Roman" w:hAnsi="Verdana" w:cs="Times New Roman"/>
      <w:szCs w:val="20"/>
    </w:rPr>
  </w:style>
  <w:style w:type="character" w:styleId="Hypertextovprepojenie">
    <w:name w:val="Hyperlink"/>
    <w:basedOn w:val="Predvolenpsmoodseku"/>
    <w:rsid w:val="003513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7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Cipár Marián</dc:creator>
  <cp:keywords/>
  <dc:description/>
  <cp:lastModifiedBy>Anna Tamajková</cp:lastModifiedBy>
  <cp:revision>27</cp:revision>
  <dcterms:created xsi:type="dcterms:W3CDTF">2023-09-10T13:35:00Z</dcterms:created>
  <dcterms:modified xsi:type="dcterms:W3CDTF">2025-06-17T05:53:00Z</dcterms:modified>
</cp:coreProperties>
</file>